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08" w:rsidRDefault="005B0508">
      <w:pPr>
        <w:widowControl/>
        <w:jc w:val="left"/>
        <w:rPr>
          <w:rFonts w:ascii="lucida Grande" w:hAnsi="lucida Grande" w:cs="宋体"/>
          <w:color w:val="000000"/>
          <w:kern w:val="0"/>
          <w:szCs w:val="21"/>
        </w:rPr>
      </w:pPr>
    </w:p>
    <w:p w:rsidR="005B0508" w:rsidRPr="006562B5" w:rsidRDefault="006562B5">
      <w:pPr>
        <w:widowControl/>
        <w:jc w:val="left"/>
        <w:rPr>
          <w:rFonts w:ascii="lucida Grande" w:hAnsi="lucida Grande" w:cs="宋体"/>
          <w:b/>
          <w:bCs/>
          <w:color w:val="000000"/>
          <w:kern w:val="0"/>
          <w:sz w:val="36"/>
          <w:szCs w:val="36"/>
        </w:rPr>
      </w:pPr>
      <w:r>
        <w:rPr>
          <w:rFonts w:ascii="lucida Grande" w:hAnsi="lucida Grande" w:cs="宋体" w:hint="eastAsia"/>
          <w:b/>
          <w:bCs/>
          <w:color w:val="000000"/>
          <w:kern w:val="0"/>
          <w:sz w:val="44"/>
          <w:szCs w:val="44"/>
        </w:rPr>
        <w:t xml:space="preserve"> </w:t>
      </w:r>
      <w:r w:rsidR="005B0508" w:rsidRPr="006562B5">
        <w:rPr>
          <w:rFonts w:ascii="lucida Grande" w:hAnsi="lucida Grande" w:cs="宋体" w:hint="eastAsia"/>
          <w:b/>
          <w:bCs/>
          <w:color w:val="000000"/>
          <w:kern w:val="0"/>
          <w:sz w:val="36"/>
          <w:szCs w:val="36"/>
        </w:rPr>
        <w:t>黑龙江大学</w:t>
      </w:r>
      <w:r w:rsidRPr="006562B5">
        <w:rPr>
          <w:rFonts w:ascii="lucida Grande" w:hAnsi="lucida Grande" w:cs="宋体" w:hint="eastAsia"/>
          <w:b/>
          <w:bCs/>
          <w:color w:val="000000"/>
          <w:kern w:val="0"/>
          <w:sz w:val="36"/>
          <w:szCs w:val="36"/>
        </w:rPr>
        <w:t>新闻传播学</w:t>
      </w:r>
      <w:r w:rsidR="005B0508" w:rsidRPr="006562B5">
        <w:rPr>
          <w:rFonts w:ascii="lucida Grande" w:hAnsi="lucida Grande" w:cs="宋体" w:hint="eastAsia"/>
          <w:b/>
          <w:bCs/>
          <w:color w:val="000000"/>
          <w:kern w:val="0"/>
          <w:sz w:val="36"/>
          <w:szCs w:val="36"/>
        </w:rPr>
        <w:t>院</w:t>
      </w:r>
      <w:r w:rsidR="00EB40DD" w:rsidRPr="006562B5">
        <w:rPr>
          <w:rFonts w:ascii="lucida Grande" w:hAnsi="lucida Grande" w:cs="宋体" w:hint="eastAsia"/>
          <w:b/>
          <w:bCs/>
          <w:color w:val="000000"/>
          <w:kern w:val="0"/>
          <w:sz w:val="36"/>
          <w:szCs w:val="36"/>
        </w:rPr>
        <w:t>接收推免</w:t>
      </w:r>
      <w:r w:rsidR="005B0508" w:rsidRPr="006562B5">
        <w:rPr>
          <w:rFonts w:ascii="lucida Grande" w:hAnsi="lucida Grande" w:cs="宋体" w:hint="eastAsia"/>
          <w:b/>
          <w:bCs/>
          <w:color w:val="000000"/>
          <w:kern w:val="0"/>
          <w:sz w:val="36"/>
          <w:szCs w:val="36"/>
        </w:rPr>
        <w:t>生复试方案</w:t>
      </w:r>
    </w:p>
    <w:p w:rsidR="005B0508" w:rsidRDefault="005B0508">
      <w:pPr>
        <w:widowControl/>
        <w:jc w:val="left"/>
        <w:rPr>
          <w:rFonts w:ascii="lucida Grande" w:hAnsi="lucida Grande" w:cs="宋体"/>
          <w:color w:val="000000"/>
          <w:kern w:val="0"/>
          <w:szCs w:val="21"/>
        </w:rPr>
      </w:pPr>
    </w:p>
    <w:p w:rsidR="005B0508" w:rsidRDefault="00E550F4">
      <w:pPr>
        <w:widowControl/>
        <w:spacing w:line="360" w:lineRule="auto"/>
        <w:ind w:firstLineChars="200" w:firstLine="482"/>
        <w:jc w:val="left"/>
        <w:rPr>
          <w:rFonts w:ascii="lucida Grande" w:hAnsi="lucida Grande" w:cs="宋体"/>
          <w:b/>
          <w:bCs/>
          <w:color w:val="000000"/>
          <w:kern w:val="0"/>
          <w:sz w:val="24"/>
        </w:rPr>
      </w:pPr>
      <w:r>
        <w:rPr>
          <w:rFonts w:ascii="lucida Grande" w:hAnsi="lucida Grande" w:cs="宋体" w:hint="eastAsia"/>
          <w:b/>
          <w:bCs/>
          <w:color w:val="000000"/>
          <w:kern w:val="0"/>
          <w:sz w:val="24"/>
        </w:rPr>
        <w:t>一</w:t>
      </w:r>
      <w:r w:rsidR="005B0508">
        <w:rPr>
          <w:rFonts w:ascii="lucida Grande" w:hAnsi="lucida Grande" w:cs="宋体" w:hint="eastAsia"/>
          <w:b/>
          <w:bCs/>
          <w:color w:val="000000"/>
          <w:kern w:val="0"/>
          <w:sz w:val="24"/>
        </w:rPr>
        <w:t>、组织领导</w:t>
      </w:r>
    </w:p>
    <w:p w:rsidR="005B0508" w:rsidRDefault="006562B5">
      <w:pPr>
        <w:widowControl/>
        <w:spacing w:line="360" w:lineRule="auto"/>
        <w:ind w:firstLineChars="200" w:firstLine="480"/>
        <w:jc w:val="left"/>
        <w:rPr>
          <w:rFonts w:ascii="lucida Grande" w:hAnsi="lucida Grande" w:cs="宋体"/>
          <w:color w:val="000000"/>
          <w:kern w:val="0"/>
          <w:sz w:val="24"/>
        </w:rPr>
      </w:pPr>
      <w:r>
        <w:rPr>
          <w:rFonts w:ascii="lucida Grande" w:hAnsi="lucida Grande" w:cs="宋体" w:hint="eastAsia"/>
          <w:color w:val="000000"/>
          <w:kern w:val="0"/>
          <w:sz w:val="24"/>
        </w:rPr>
        <w:t>新闻传播学</w:t>
      </w:r>
      <w:r w:rsidR="005B0508">
        <w:rPr>
          <w:rFonts w:ascii="lucida Grande" w:hAnsi="lucida Grande" w:cs="宋体" w:hint="eastAsia"/>
          <w:color w:val="000000"/>
          <w:kern w:val="0"/>
          <w:sz w:val="24"/>
        </w:rPr>
        <w:t>院</w:t>
      </w:r>
      <w:r w:rsidR="00E550F4">
        <w:rPr>
          <w:rFonts w:ascii="lucida Grande" w:hAnsi="lucida Grande" w:cs="宋体" w:hint="eastAsia"/>
          <w:color w:val="000000"/>
          <w:kern w:val="0"/>
          <w:sz w:val="24"/>
        </w:rPr>
        <w:t>接收推免生</w:t>
      </w:r>
      <w:r w:rsidR="005B0508">
        <w:rPr>
          <w:rFonts w:ascii="lucida Grande" w:hAnsi="lucida Grande" w:cs="宋体" w:hint="eastAsia"/>
          <w:color w:val="000000"/>
          <w:kern w:val="0"/>
          <w:sz w:val="24"/>
        </w:rPr>
        <w:t>复试工作领导小组组成如下：</w:t>
      </w:r>
    </w:p>
    <w:p w:rsidR="005B0508" w:rsidRDefault="005B0508">
      <w:pPr>
        <w:widowControl/>
        <w:spacing w:line="360" w:lineRule="auto"/>
        <w:ind w:firstLineChars="200" w:firstLine="480"/>
        <w:jc w:val="left"/>
        <w:rPr>
          <w:rFonts w:ascii="lucida Grande" w:hAnsi="lucida Grande" w:cs="宋体"/>
          <w:color w:val="000000"/>
          <w:kern w:val="0"/>
          <w:sz w:val="24"/>
        </w:rPr>
      </w:pPr>
      <w:r>
        <w:rPr>
          <w:rFonts w:ascii="lucida Grande" w:hAnsi="lucida Grande" w:cs="宋体" w:hint="eastAsia"/>
          <w:color w:val="000000"/>
          <w:kern w:val="0"/>
          <w:sz w:val="24"/>
        </w:rPr>
        <w:t>组长：</w:t>
      </w:r>
      <w:r w:rsidR="006562B5">
        <w:rPr>
          <w:rFonts w:ascii="lucida Grande" w:hAnsi="lucida Grande" w:cs="宋体" w:hint="eastAsia"/>
          <w:color w:val="000000"/>
          <w:kern w:val="0"/>
          <w:sz w:val="24"/>
        </w:rPr>
        <w:t>郑亚楠</w:t>
      </w:r>
    </w:p>
    <w:p w:rsidR="005B0508" w:rsidRDefault="005B0508">
      <w:pPr>
        <w:widowControl/>
        <w:spacing w:line="360" w:lineRule="auto"/>
        <w:ind w:firstLineChars="200" w:firstLine="480"/>
        <w:jc w:val="left"/>
        <w:rPr>
          <w:rFonts w:ascii="lucida Grande" w:hAnsi="lucida Grande" w:cs="宋体"/>
          <w:color w:val="000000"/>
          <w:kern w:val="0"/>
          <w:sz w:val="24"/>
        </w:rPr>
      </w:pPr>
      <w:r>
        <w:rPr>
          <w:rFonts w:ascii="lucida Grande" w:hAnsi="lucida Grande" w:cs="宋体" w:hint="eastAsia"/>
          <w:color w:val="000000"/>
          <w:kern w:val="0"/>
          <w:sz w:val="24"/>
        </w:rPr>
        <w:t>成员：</w:t>
      </w:r>
      <w:r w:rsidR="00237E7F">
        <w:rPr>
          <w:rFonts w:ascii="lucida Grande" w:hAnsi="lucida Grande" w:cs="宋体" w:hint="eastAsia"/>
          <w:color w:val="000000"/>
          <w:kern w:val="0"/>
          <w:sz w:val="24"/>
        </w:rPr>
        <w:t>吴珩、李庚、徐中民、朱志勇、田雷、姜德锋、李连</w:t>
      </w:r>
      <w:proofErr w:type="gramStart"/>
      <w:r w:rsidR="00237E7F">
        <w:rPr>
          <w:rFonts w:ascii="lucida Grande" w:hAnsi="lucida Grande" w:cs="宋体" w:hint="eastAsia"/>
          <w:color w:val="000000"/>
          <w:kern w:val="0"/>
          <w:sz w:val="24"/>
        </w:rPr>
        <w:t>璧</w:t>
      </w:r>
      <w:proofErr w:type="gramEnd"/>
      <w:r w:rsidR="00237E7F">
        <w:rPr>
          <w:rFonts w:ascii="lucida Grande" w:hAnsi="lucida Grande" w:cs="宋体" w:hint="eastAsia"/>
          <w:color w:val="000000"/>
          <w:kern w:val="0"/>
          <w:sz w:val="24"/>
        </w:rPr>
        <w:t>、荀</w:t>
      </w:r>
      <w:r w:rsidR="006562B5">
        <w:rPr>
          <w:rFonts w:ascii="lucida Grande" w:hAnsi="lucida Grande" w:cs="宋体" w:hint="eastAsia"/>
          <w:color w:val="000000"/>
          <w:kern w:val="0"/>
          <w:sz w:val="24"/>
        </w:rPr>
        <w:t>瑶</w:t>
      </w:r>
    </w:p>
    <w:p w:rsidR="005B0508" w:rsidRDefault="00E550F4">
      <w:pPr>
        <w:widowControl/>
        <w:spacing w:line="360" w:lineRule="auto"/>
        <w:ind w:firstLineChars="200" w:firstLine="482"/>
        <w:jc w:val="left"/>
        <w:rPr>
          <w:rFonts w:ascii="lucida Grande" w:hAnsi="lucida Grande" w:cs="宋体"/>
          <w:b/>
          <w:bCs/>
          <w:color w:val="000000"/>
          <w:kern w:val="0"/>
          <w:sz w:val="24"/>
        </w:rPr>
      </w:pPr>
      <w:r>
        <w:rPr>
          <w:rFonts w:ascii="lucida Grande" w:hAnsi="lucida Grande" w:cs="宋体" w:hint="eastAsia"/>
          <w:b/>
          <w:bCs/>
          <w:color w:val="000000"/>
          <w:kern w:val="0"/>
          <w:sz w:val="24"/>
        </w:rPr>
        <w:t>二</w:t>
      </w:r>
      <w:r w:rsidR="005B0508">
        <w:rPr>
          <w:rFonts w:ascii="lucida Grande" w:hAnsi="lucida Grande" w:cs="宋体" w:hint="eastAsia"/>
          <w:b/>
          <w:bCs/>
          <w:color w:val="000000"/>
          <w:kern w:val="0"/>
          <w:sz w:val="24"/>
        </w:rPr>
        <w:t>、资格审查</w:t>
      </w:r>
    </w:p>
    <w:p w:rsidR="00E550F4" w:rsidRDefault="005B0508" w:rsidP="005C25B2">
      <w:pPr>
        <w:widowControl/>
        <w:spacing w:line="360" w:lineRule="auto"/>
        <w:ind w:firstLineChars="200" w:firstLine="480"/>
        <w:jc w:val="left"/>
        <w:rPr>
          <w:rFonts w:ascii="lucida Grande" w:hAnsi="lucida Grande" w:cs="宋体"/>
          <w:color w:val="000000"/>
          <w:kern w:val="0"/>
          <w:sz w:val="24"/>
        </w:rPr>
      </w:pPr>
      <w:r>
        <w:rPr>
          <w:rFonts w:ascii="lucida Grande" w:hAnsi="lucida Grande" w:cs="宋体" w:hint="eastAsia"/>
          <w:color w:val="000000"/>
          <w:kern w:val="0"/>
          <w:sz w:val="24"/>
        </w:rPr>
        <w:t>资格审查的主要内容</w:t>
      </w:r>
      <w:r w:rsidR="00E550F4">
        <w:rPr>
          <w:rFonts w:ascii="lucida Grande" w:hAnsi="lucida Grande" w:cs="宋体" w:hint="eastAsia"/>
          <w:color w:val="000000"/>
          <w:kern w:val="0"/>
          <w:sz w:val="24"/>
        </w:rPr>
        <w:t>包括</w:t>
      </w:r>
      <w:r>
        <w:rPr>
          <w:rFonts w:ascii="lucida Grande" w:hAnsi="lucida Grande" w:cs="宋体" w:hint="eastAsia"/>
          <w:color w:val="000000"/>
          <w:kern w:val="0"/>
          <w:sz w:val="24"/>
        </w:rPr>
        <w:t>：</w:t>
      </w:r>
    </w:p>
    <w:p w:rsidR="005C25B2" w:rsidRPr="005C25B2" w:rsidRDefault="005C25B2" w:rsidP="005C25B2">
      <w:pPr>
        <w:widowControl/>
        <w:spacing w:line="360" w:lineRule="auto"/>
        <w:ind w:firstLineChars="200" w:firstLine="482"/>
        <w:jc w:val="left"/>
        <w:rPr>
          <w:rFonts w:ascii="lucida Grande" w:hAnsi="lucida Grande" w:cs="宋体"/>
          <w:b/>
          <w:color w:val="000000"/>
          <w:kern w:val="0"/>
          <w:sz w:val="24"/>
        </w:rPr>
      </w:pPr>
      <w:r w:rsidRPr="005C25B2">
        <w:rPr>
          <w:rFonts w:ascii="lucida Grande" w:hAnsi="lucida Grande" w:cs="宋体" w:hint="eastAsia"/>
          <w:b/>
          <w:color w:val="000000"/>
          <w:kern w:val="0"/>
          <w:sz w:val="24"/>
        </w:rPr>
        <w:t>（一）本校推免生应提供</w:t>
      </w:r>
    </w:p>
    <w:p w:rsidR="00E550F4" w:rsidRPr="005C25B2" w:rsidRDefault="00E550F4" w:rsidP="005C25B2">
      <w:pPr>
        <w:widowControl/>
        <w:spacing w:line="360" w:lineRule="auto"/>
        <w:ind w:firstLineChars="200" w:firstLine="480"/>
        <w:jc w:val="left"/>
        <w:rPr>
          <w:rFonts w:asciiTheme="minorEastAsia" w:eastAsiaTheme="minorEastAsia" w:hAnsiTheme="minorEastAsia" w:cs="宋体"/>
          <w:color w:val="000000"/>
          <w:kern w:val="0"/>
          <w:sz w:val="24"/>
        </w:rPr>
      </w:pPr>
      <w:r w:rsidRPr="005C25B2">
        <w:rPr>
          <w:rFonts w:asciiTheme="minorEastAsia" w:eastAsiaTheme="minorEastAsia" w:hAnsiTheme="minorEastAsia" w:cs="宋体" w:hint="eastAsia"/>
          <w:color w:val="000000"/>
          <w:kern w:val="0"/>
          <w:sz w:val="24"/>
        </w:rPr>
        <w:t>1</w:t>
      </w:r>
      <w:r w:rsidRPr="005C25B2">
        <w:rPr>
          <w:rFonts w:asciiTheme="minorEastAsia" w:eastAsiaTheme="minorEastAsia" w:hAnsiTheme="minorEastAsia" w:hint="eastAsia"/>
          <w:bCs/>
          <w:sz w:val="24"/>
        </w:rPr>
        <w:t>．</w:t>
      </w:r>
      <w:r w:rsidRPr="005C25B2">
        <w:rPr>
          <w:rFonts w:asciiTheme="minorEastAsia" w:eastAsiaTheme="minorEastAsia" w:hAnsiTheme="minorEastAsia" w:cs="宋体" w:hint="eastAsia"/>
          <w:color w:val="000000"/>
          <w:kern w:val="0"/>
          <w:sz w:val="24"/>
        </w:rPr>
        <w:t>有效居民身份证。</w:t>
      </w:r>
    </w:p>
    <w:p w:rsidR="00E550F4" w:rsidRPr="005C25B2" w:rsidRDefault="00E550F4" w:rsidP="005C25B2">
      <w:pPr>
        <w:adjustRightInd w:val="0"/>
        <w:snapToGrid w:val="0"/>
        <w:spacing w:line="360" w:lineRule="auto"/>
        <w:ind w:firstLine="480"/>
        <w:rPr>
          <w:rFonts w:asciiTheme="minorEastAsia" w:eastAsiaTheme="minorEastAsia" w:hAnsiTheme="minorEastAsia"/>
          <w:bCs/>
          <w:sz w:val="24"/>
        </w:rPr>
      </w:pPr>
      <w:r w:rsidRPr="005C25B2">
        <w:rPr>
          <w:rFonts w:asciiTheme="minorEastAsia" w:eastAsiaTheme="minorEastAsia" w:hAnsiTheme="minorEastAsia" w:hint="eastAsia"/>
          <w:bCs/>
          <w:sz w:val="24"/>
        </w:rPr>
        <w:t>2．</w:t>
      </w:r>
      <w:r w:rsidRPr="005C25B2">
        <w:rPr>
          <w:rFonts w:asciiTheme="minorEastAsia" w:eastAsiaTheme="minorEastAsia" w:hAnsiTheme="minorEastAsia" w:cs="宋体" w:hint="eastAsia"/>
          <w:bCs/>
          <w:kern w:val="0"/>
          <w:sz w:val="24"/>
        </w:rPr>
        <w:t>《申请表》及相关材料。</w:t>
      </w:r>
    </w:p>
    <w:p w:rsidR="00E550F4" w:rsidRPr="005C25B2" w:rsidRDefault="005C25B2" w:rsidP="005C25B2">
      <w:pPr>
        <w:adjustRightInd w:val="0"/>
        <w:snapToGrid w:val="0"/>
        <w:spacing w:line="360" w:lineRule="auto"/>
        <w:ind w:firstLine="480"/>
        <w:rPr>
          <w:rFonts w:asciiTheme="minorEastAsia" w:eastAsiaTheme="minorEastAsia" w:hAnsiTheme="minorEastAsia" w:cs="宋体"/>
          <w:b/>
          <w:bCs/>
          <w:kern w:val="0"/>
          <w:sz w:val="24"/>
        </w:rPr>
      </w:pPr>
      <w:r w:rsidRPr="005C25B2">
        <w:rPr>
          <w:rFonts w:asciiTheme="minorEastAsia" w:eastAsiaTheme="minorEastAsia" w:hAnsiTheme="minorEastAsia" w:cs="宋体" w:hint="eastAsia"/>
          <w:b/>
          <w:bCs/>
          <w:kern w:val="0"/>
          <w:sz w:val="24"/>
        </w:rPr>
        <w:t>（二）外校推免生应提供</w:t>
      </w:r>
    </w:p>
    <w:p w:rsidR="00E550F4" w:rsidRPr="005C25B2" w:rsidRDefault="00E550F4" w:rsidP="005C25B2">
      <w:pPr>
        <w:widowControl/>
        <w:spacing w:line="360" w:lineRule="auto"/>
        <w:ind w:firstLineChars="200" w:firstLine="480"/>
        <w:jc w:val="left"/>
        <w:rPr>
          <w:rFonts w:ascii="lucida Grande" w:hAnsi="lucida Grande" w:cs="宋体"/>
          <w:color w:val="000000"/>
          <w:kern w:val="0"/>
          <w:sz w:val="24"/>
        </w:rPr>
      </w:pPr>
      <w:r w:rsidRPr="005C25B2">
        <w:rPr>
          <w:rFonts w:asciiTheme="minorEastAsia" w:eastAsiaTheme="minorEastAsia" w:hAnsiTheme="minorEastAsia" w:cs="宋体" w:hint="eastAsia"/>
          <w:color w:val="000000"/>
          <w:kern w:val="0"/>
          <w:sz w:val="24"/>
        </w:rPr>
        <w:t>1</w:t>
      </w:r>
      <w:r w:rsidRPr="005C25B2">
        <w:rPr>
          <w:rFonts w:asciiTheme="minorEastAsia" w:eastAsiaTheme="minorEastAsia" w:hAnsiTheme="minorEastAsia" w:hint="eastAsia"/>
          <w:bCs/>
          <w:sz w:val="24"/>
        </w:rPr>
        <w:t>．</w:t>
      </w:r>
      <w:r w:rsidRPr="005C25B2">
        <w:rPr>
          <w:rFonts w:ascii="lucida Grande" w:hAnsi="lucida Grande" w:cs="宋体" w:hint="eastAsia"/>
          <w:color w:val="000000"/>
          <w:kern w:val="0"/>
          <w:sz w:val="24"/>
        </w:rPr>
        <w:t>有效居民身份证。</w:t>
      </w:r>
    </w:p>
    <w:p w:rsidR="00E550F4" w:rsidRPr="005C25B2" w:rsidRDefault="00E550F4" w:rsidP="005C25B2">
      <w:pPr>
        <w:adjustRightInd w:val="0"/>
        <w:snapToGrid w:val="0"/>
        <w:spacing w:line="360" w:lineRule="auto"/>
        <w:ind w:firstLine="482"/>
        <w:rPr>
          <w:rFonts w:asciiTheme="minorEastAsia" w:eastAsiaTheme="minorEastAsia" w:hAnsiTheme="minorEastAsia" w:cs="宋体"/>
          <w:bCs/>
          <w:kern w:val="0"/>
          <w:sz w:val="24"/>
        </w:rPr>
      </w:pPr>
      <w:r w:rsidRPr="005C25B2">
        <w:rPr>
          <w:rFonts w:asciiTheme="minorEastAsia" w:eastAsiaTheme="minorEastAsia" w:hAnsiTheme="minorEastAsia" w:cs="宋体" w:hint="eastAsia"/>
          <w:bCs/>
          <w:kern w:val="0"/>
          <w:sz w:val="24"/>
        </w:rPr>
        <w:t>2．</w:t>
      </w:r>
      <w:r w:rsidRPr="005C25B2">
        <w:rPr>
          <w:rFonts w:asciiTheme="minorEastAsia" w:eastAsiaTheme="minorEastAsia" w:hAnsiTheme="minorEastAsia"/>
          <w:bCs/>
          <w:sz w:val="24"/>
        </w:rPr>
        <w:t>本科阶段成绩单1份，并加盖学校教务处公章</w:t>
      </w:r>
      <w:r w:rsidRPr="005C25B2">
        <w:rPr>
          <w:rFonts w:asciiTheme="minorEastAsia" w:eastAsiaTheme="minorEastAsia" w:hAnsiTheme="minorEastAsia" w:hint="eastAsia"/>
          <w:bCs/>
          <w:sz w:val="24"/>
        </w:rPr>
        <w:t>。</w:t>
      </w:r>
    </w:p>
    <w:p w:rsidR="00E550F4" w:rsidRPr="005C25B2" w:rsidRDefault="00E550F4" w:rsidP="005C25B2">
      <w:pPr>
        <w:adjustRightInd w:val="0"/>
        <w:snapToGrid w:val="0"/>
        <w:spacing w:line="360" w:lineRule="auto"/>
        <w:ind w:firstLine="482"/>
        <w:rPr>
          <w:rFonts w:asciiTheme="minorEastAsia" w:eastAsiaTheme="minorEastAsia" w:hAnsiTheme="minorEastAsia"/>
          <w:bCs/>
          <w:sz w:val="24"/>
        </w:rPr>
      </w:pPr>
      <w:r w:rsidRPr="005C25B2">
        <w:rPr>
          <w:rFonts w:asciiTheme="minorEastAsia" w:eastAsiaTheme="minorEastAsia" w:hAnsiTheme="minorEastAsia" w:cs="宋体" w:hint="eastAsia"/>
          <w:bCs/>
          <w:kern w:val="0"/>
          <w:sz w:val="24"/>
        </w:rPr>
        <w:t>3．</w:t>
      </w:r>
      <w:r w:rsidRPr="005C25B2">
        <w:rPr>
          <w:rFonts w:asciiTheme="minorEastAsia" w:eastAsiaTheme="minorEastAsia" w:hAnsiTheme="minorEastAsia"/>
          <w:bCs/>
          <w:sz w:val="24"/>
        </w:rPr>
        <w:t>获奖证书复印件各1份</w:t>
      </w:r>
      <w:r w:rsidRPr="005C25B2">
        <w:rPr>
          <w:rFonts w:asciiTheme="minorEastAsia" w:eastAsiaTheme="minorEastAsia" w:hAnsiTheme="minorEastAsia" w:hint="eastAsia"/>
          <w:bCs/>
          <w:sz w:val="24"/>
        </w:rPr>
        <w:t>（复试时需提供证书原件）。</w:t>
      </w:r>
    </w:p>
    <w:p w:rsidR="00E550F4" w:rsidRPr="005C25B2" w:rsidRDefault="00E550F4" w:rsidP="005C25B2">
      <w:pPr>
        <w:adjustRightInd w:val="0"/>
        <w:snapToGrid w:val="0"/>
        <w:spacing w:line="360" w:lineRule="auto"/>
        <w:ind w:firstLine="482"/>
        <w:rPr>
          <w:rFonts w:asciiTheme="minorEastAsia" w:eastAsiaTheme="minorEastAsia" w:hAnsiTheme="minorEastAsia" w:cs="宋体"/>
          <w:bCs/>
          <w:kern w:val="0"/>
          <w:sz w:val="24"/>
        </w:rPr>
      </w:pPr>
      <w:r w:rsidRPr="005C25B2">
        <w:rPr>
          <w:rFonts w:asciiTheme="minorEastAsia" w:eastAsiaTheme="minorEastAsia" w:hAnsiTheme="minorEastAsia" w:hint="eastAsia"/>
          <w:bCs/>
          <w:sz w:val="24"/>
        </w:rPr>
        <w:t>4．大学</w:t>
      </w:r>
      <w:r w:rsidRPr="005C25B2">
        <w:rPr>
          <w:rFonts w:asciiTheme="minorEastAsia" w:eastAsiaTheme="minorEastAsia" w:hAnsiTheme="minorEastAsia"/>
          <w:bCs/>
          <w:sz w:val="24"/>
        </w:rPr>
        <w:t>英语四级考试合格证书复印件1份、或</w:t>
      </w:r>
      <w:r w:rsidRPr="005C25B2">
        <w:rPr>
          <w:rFonts w:asciiTheme="minorEastAsia" w:eastAsiaTheme="minorEastAsia" w:hAnsiTheme="minorEastAsia" w:hint="eastAsia"/>
          <w:bCs/>
          <w:sz w:val="24"/>
        </w:rPr>
        <w:t>PETS4</w:t>
      </w:r>
      <w:r w:rsidRPr="005C25B2">
        <w:rPr>
          <w:rFonts w:asciiTheme="minorEastAsia" w:eastAsiaTheme="minorEastAsia" w:hAnsiTheme="minorEastAsia"/>
          <w:bCs/>
          <w:sz w:val="24"/>
        </w:rPr>
        <w:t>成绩证明1份</w:t>
      </w:r>
      <w:r w:rsidRPr="005C25B2">
        <w:rPr>
          <w:rFonts w:asciiTheme="minorEastAsia" w:eastAsiaTheme="minorEastAsia" w:hAnsiTheme="minorEastAsia" w:hint="eastAsia"/>
          <w:bCs/>
          <w:sz w:val="24"/>
        </w:rPr>
        <w:t>、或ELTS</w:t>
      </w:r>
      <w:r w:rsidRPr="005C25B2">
        <w:rPr>
          <w:rFonts w:asciiTheme="minorEastAsia" w:eastAsiaTheme="minorEastAsia" w:hAnsiTheme="minorEastAsia"/>
          <w:bCs/>
          <w:sz w:val="24"/>
        </w:rPr>
        <w:t>成绩证明1份</w:t>
      </w:r>
      <w:r w:rsidRPr="005C25B2">
        <w:rPr>
          <w:rFonts w:asciiTheme="minorEastAsia" w:eastAsiaTheme="minorEastAsia" w:hAnsiTheme="minorEastAsia" w:hint="eastAsia"/>
          <w:bCs/>
          <w:sz w:val="24"/>
        </w:rPr>
        <w:t>、或TOEFL</w:t>
      </w:r>
      <w:r w:rsidRPr="005C25B2">
        <w:rPr>
          <w:rFonts w:asciiTheme="minorEastAsia" w:eastAsiaTheme="minorEastAsia" w:hAnsiTheme="minorEastAsia"/>
          <w:bCs/>
          <w:sz w:val="24"/>
        </w:rPr>
        <w:t>成绩证明1份</w:t>
      </w:r>
      <w:r w:rsidRPr="005C25B2">
        <w:rPr>
          <w:rFonts w:asciiTheme="minorEastAsia" w:eastAsiaTheme="minorEastAsia" w:hAnsiTheme="minorEastAsia" w:hint="eastAsia"/>
          <w:bCs/>
          <w:sz w:val="24"/>
        </w:rPr>
        <w:t>、或BFT(中高级)</w:t>
      </w:r>
      <w:r w:rsidRPr="005C25B2">
        <w:rPr>
          <w:rFonts w:asciiTheme="minorEastAsia" w:eastAsiaTheme="minorEastAsia" w:hAnsiTheme="minorEastAsia"/>
          <w:bCs/>
          <w:sz w:val="24"/>
        </w:rPr>
        <w:t xml:space="preserve"> 成绩证明1份</w:t>
      </w:r>
      <w:r w:rsidRPr="005C25B2">
        <w:rPr>
          <w:rFonts w:asciiTheme="minorEastAsia" w:eastAsiaTheme="minorEastAsia" w:hAnsiTheme="minorEastAsia" w:hint="eastAsia"/>
          <w:bCs/>
          <w:sz w:val="24"/>
        </w:rPr>
        <w:t>（复试时需提供证书原件）</w:t>
      </w:r>
      <w:r w:rsidRPr="005C25B2">
        <w:rPr>
          <w:rFonts w:asciiTheme="minorEastAsia" w:eastAsiaTheme="minorEastAsia" w:hAnsiTheme="minorEastAsia" w:cs="宋体" w:hint="eastAsia"/>
          <w:bCs/>
          <w:kern w:val="0"/>
          <w:sz w:val="24"/>
        </w:rPr>
        <w:t>。</w:t>
      </w:r>
    </w:p>
    <w:p w:rsidR="005B0508" w:rsidRPr="005C25B2" w:rsidRDefault="00E550F4" w:rsidP="005C25B2">
      <w:pPr>
        <w:widowControl/>
        <w:spacing w:line="360" w:lineRule="auto"/>
        <w:ind w:firstLine="482"/>
        <w:jc w:val="left"/>
        <w:rPr>
          <w:rFonts w:asciiTheme="minorEastAsia" w:eastAsiaTheme="minorEastAsia" w:hAnsiTheme="minorEastAsia" w:cs="宋体"/>
          <w:color w:val="000000"/>
          <w:kern w:val="0"/>
          <w:sz w:val="24"/>
        </w:rPr>
      </w:pPr>
      <w:r w:rsidRPr="005C25B2">
        <w:rPr>
          <w:rFonts w:asciiTheme="minorEastAsia" w:eastAsiaTheme="minorEastAsia" w:hAnsiTheme="minorEastAsia" w:hint="eastAsia"/>
          <w:bCs/>
          <w:sz w:val="24"/>
        </w:rPr>
        <w:t>5．</w:t>
      </w:r>
      <w:r w:rsidRPr="005C25B2">
        <w:rPr>
          <w:rFonts w:asciiTheme="minorEastAsia" w:eastAsiaTheme="minorEastAsia" w:hAnsiTheme="minorEastAsia"/>
          <w:bCs/>
          <w:sz w:val="24"/>
        </w:rPr>
        <w:t>体现自身学术水平的代表性学术论文、出版物或原创性工作成果等材料</w:t>
      </w:r>
      <w:r w:rsidRPr="005C25B2">
        <w:rPr>
          <w:rFonts w:asciiTheme="minorEastAsia" w:eastAsiaTheme="minorEastAsia" w:hAnsiTheme="minorEastAsia" w:hint="eastAsia"/>
          <w:bCs/>
          <w:sz w:val="24"/>
        </w:rPr>
        <w:t>。</w:t>
      </w:r>
    </w:p>
    <w:p w:rsidR="005B0508" w:rsidRDefault="00E550F4" w:rsidP="006562B5">
      <w:pPr>
        <w:widowControl/>
        <w:spacing w:line="360" w:lineRule="auto"/>
        <w:ind w:firstLine="465"/>
        <w:jc w:val="left"/>
        <w:rPr>
          <w:rFonts w:ascii="lucida Grande" w:hAnsi="lucida Grande" w:cs="宋体"/>
          <w:b/>
          <w:bCs/>
          <w:color w:val="000000"/>
          <w:kern w:val="0"/>
          <w:sz w:val="24"/>
        </w:rPr>
      </w:pPr>
      <w:r>
        <w:rPr>
          <w:rFonts w:ascii="lucida Grande" w:hAnsi="lucida Grande" w:cs="宋体" w:hint="eastAsia"/>
          <w:b/>
          <w:bCs/>
          <w:color w:val="000000"/>
          <w:kern w:val="0"/>
          <w:sz w:val="24"/>
        </w:rPr>
        <w:t>三、</w:t>
      </w:r>
      <w:r w:rsidR="005B0508">
        <w:rPr>
          <w:rFonts w:ascii="lucida Grande" w:hAnsi="lucida Grande" w:cs="宋体" w:hint="eastAsia"/>
          <w:b/>
          <w:bCs/>
          <w:color w:val="000000"/>
          <w:kern w:val="0"/>
          <w:sz w:val="24"/>
        </w:rPr>
        <w:t>思想政治与外语复试</w:t>
      </w:r>
    </w:p>
    <w:p w:rsidR="006562B5" w:rsidRPr="00A2740F" w:rsidRDefault="006F76D1" w:rsidP="006562B5">
      <w:pPr>
        <w:widowControl/>
        <w:spacing w:line="360" w:lineRule="auto"/>
        <w:ind w:firstLine="465"/>
        <w:jc w:val="left"/>
        <w:rPr>
          <w:rFonts w:asciiTheme="minorEastAsia" w:eastAsiaTheme="minorEastAsia" w:hAnsiTheme="minorEastAsia" w:cs="宋体"/>
          <w:bCs/>
          <w:color w:val="000000"/>
          <w:kern w:val="0"/>
          <w:sz w:val="24"/>
        </w:rPr>
      </w:pPr>
      <w:r w:rsidRPr="006F76D1">
        <w:rPr>
          <w:rFonts w:asciiTheme="minorEastAsia" w:eastAsiaTheme="minorEastAsia" w:hAnsiTheme="minorEastAsia" w:cs="宋体" w:hint="eastAsia"/>
          <w:color w:val="000000"/>
          <w:kern w:val="0"/>
          <w:sz w:val="24"/>
        </w:rPr>
        <w:t>1</w:t>
      </w:r>
      <w:r w:rsidRPr="006F76D1">
        <w:rPr>
          <w:rFonts w:asciiTheme="minorEastAsia" w:eastAsiaTheme="minorEastAsia" w:hAnsiTheme="minorEastAsia" w:hint="eastAsia"/>
          <w:bCs/>
          <w:sz w:val="24"/>
        </w:rPr>
        <w:t>．</w:t>
      </w:r>
      <w:r w:rsidR="00E0151B" w:rsidRPr="00E0151B">
        <w:rPr>
          <w:rFonts w:ascii="lucida Grande" w:hAnsi="lucida Grande" w:cs="宋体" w:hint="eastAsia"/>
          <w:bCs/>
          <w:color w:val="000000"/>
          <w:kern w:val="0"/>
          <w:sz w:val="24"/>
        </w:rPr>
        <w:t>思想政治考核</w:t>
      </w:r>
      <w:r w:rsidR="00A2740F">
        <w:rPr>
          <w:rFonts w:ascii="lucida Grande" w:hAnsi="lucida Grande" w:cs="宋体" w:hint="eastAsia"/>
          <w:bCs/>
          <w:color w:val="000000"/>
          <w:kern w:val="0"/>
          <w:sz w:val="24"/>
        </w:rPr>
        <w:t>：</w:t>
      </w:r>
      <w:r w:rsidR="00A2740F" w:rsidRPr="00A2740F">
        <w:rPr>
          <w:rFonts w:asciiTheme="minorEastAsia" w:eastAsiaTheme="minorEastAsia" w:hAnsiTheme="minorEastAsia" w:hint="eastAsia"/>
          <w:color w:val="000000"/>
          <w:sz w:val="24"/>
          <w:shd w:val="clear" w:color="auto" w:fill="FFFFFF"/>
        </w:rPr>
        <w:t>主要是考核考生本人的现实表现，内容应包括考生的政治态度、思想表现、道德品质、遵纪守法、诚实守信等方面。(</w:t>
      </w:r>
      <w:r w:rsidR="00E0151B" w:rsidRPr="00A2740F">
        <w:rPr>
          <w:rFonts w:asciiTheme="minorEastAsia" w:eastAsiaTheme="minorEastAsia" w:hAnsiTheme="minorEastAsia" w:cs="宋体" w:hint="eastAsia"/>
          <w:color w:val="000000"/>
          <w:kern w:val="0"/>
          <w:sz w:val="24"/>
        </w:rPr>
        <w:t>面试）</w:t>
      </w:r>
    </w:p>
    <w:p w:rsidR="00E0151B" w:rsidRPr="00E0151B" w:rsidRDefault="006F76D1" w:rsidP="006562B5">
      <w:pPr>
        <w:widowControl/>
        <w:spacing w:line="360" w:lineRule="auto"/>
        <w:ind w:firstLine="465"/>
        <w:jc w:val="left"/>
        <w:rPr>
          <w:rFonts w:ascii="lucida Grande" w:hAnsi="lucida Grande" w:cs="宋体"/>
          <w:bCs/>
          <w:color w:val="000000"/>
          <w:kern w:val="0"/>
          <w:sz w:val="24"/>
        </w:rPr>
      </w:pPr>
      <w:r w:rsidRPr="006F76D1">
        <w:rPr>
          <w:rFonts w:asciiTheme="minorEastAsia" w:eastAsiaTheme="minorEastAsia" w:hAnsiTheme="minorEastAsia" w:cs="宋体" w:hint="eastAsia"/>
          <w:bCs/>
          <w:kern w:val="0"/>
          <w:sz w:val="24"/>
        </w:rPr>
        <w:t>2．</w:t>
      </w:r>
      <w:r w:rsidR="00E0151B" w:rsidRPr="00E0151B">
        <w:rPr>
          <w:rFonts w:ascii="lucida Grande" w:hAnsi="lucida Grande" w:cs="宋体" w:hint="eastAsia"/>
          <w:bCs/>
          <w:color w:val="000000"/>
          <w:kern w:val="0"/>
          <w:sz w:val="24"/>
        </w:rPr>
        <w:t>外语考核：口语</w:t>
      </w:r>
      <w:r w:rsidR="00A2740F">
        <w:rPr>
          <w:rFonts w:ascii="lucida Grande" w:hAnsi="lucida Grande" w:cs="宋体" w:hint="eastAsia"/>
          <w:bCs/>
          <w:color w:val="000000"/>
          <w:kern w:val="0"/>
          <w:sz w:val="24"/>
        </w:rPr>
        <w:t>。</w:t>
      </w:r>
      <w:r w:rsidR="00E0151B">
        <w:rPr>
          <w:rFonts w:ascii="lucida Grande" w:hAnsi="lucida Grande" w:cs="宋体" w:hint="eastAsia"/>
          <w:color w:val="000000"/>
          <w:kern w:val="0"/>
          <w:sz w:val="24"/>
        </w:rPr>
        <w:t>（面试）</w:t>
      </w:r>
    </w:p>
    <w:p w:rsidR="005B0508" w:rsidRDefault="00E550F4" w:rsidP="00E550F4">
      <w:pPr>
        <w:widowControl/>
        <w:spacing w:line="360" w:lineRule="auto"/>
        <w:jc w:val="left"/>
        <w:rPr>
          <w:rFonts w:ascii="lucida Grande" w:hAnsi="lucida Grande" w:cs="宋体"/>
          <w:b/>
          <w:bCs/>
          <w:color w:val="000000"/>
          <w:kern w:val="0"/>
          <w:sz w:val="24"/>
        </w:rPr>
      </w:pPr>
      <w:r>
        <w:rPr>
          <w:rFonts w:ascii="lucida Grande" w:hAnsi="lucida Grande" w:cs="宋体" w:hint="eastAsia"/>
          <w:b/>
          <w:bCs/>
          <w:color w:val="000000"/>
          <w:kern w:val="0"/>
          <w:sz w:val="24"/>
        </w:rPr>
        <w:t xml:space="preserve">    </w:t>
      </w:r>
      <w:r>
        <w:rPr>
          <w:rFonts w:ascii="lucida Grande" w:hAnsi="lucida Grande" w:cs="宋体" w:hint="eastAsia"/>
          <w:b/>
          <w:bCs/>
          <w:color w:val="000000"/>
          <w:kern w:val="0"/>
          <w:sz w:val="24"/>
        </w:rPr>
        <w:t>四、</w:t>
      </w:r>
      <w:r w:rsidR="005B0508">
        <w:rPr>
          <w:rFonts w:ascii="lucida Grande" w:hAnsi="lucida Grande" w:cs="宋体" w:hint="eastAsia"/>
          <w:b/>
          <w:bCs/>
          <w:color w:val="000000"/>
          <w:kern w:val="0"/>
          <w:sz w:val="24"/>
        </w:rPr>
        <w:t>专业复试</w:t>
      </w:r>
    </w:p>
    <w:p w:rsidR="005B0508" w:rsidRPr="00E0151B" w:rsidRDefault="00E0151B" w:rsidP="00E0151B">
      <w:pPr>
        <w:widowControl/>
        <w:spacing w:line="360" w:lineRule="auto"/>
        <w:ind w:firstLineChars="200" w:firstLine="480"/>
        <w:jc w:val="left"/>
        <w:rPr>
          <w:rFonts w:asciiTheme="minorEastAsia" w:eastAsiaTheme="minorEastAsia" w:hAnsiTheme="minorEastAsia" w:cs="宋体"/>
          <w:color w:val="000000"/>
          <w:kern w:val="0"/>
          <w:sz w:val="24"/>
        </w:rPr>
      </w:pPr>
      <w:r w:rsidRPr="00E0151B">
        <w:rPr>
          <w:rFonts w:asciiTheme="minorEastAsia" w:eastAsiaTheme="minorEastAsia" w:hAnsiTheme="minorEastAsia" w:hint="eastAsia"/>
          <w:color w:val="333333"/>
          <w:sz w:val="24"/>
        </w:rPr>
        <w:t>主要测试考生综合</w:t>
      </w:r>
      <w:r>
        <w:rPr>
          <w:rFonts w:asciiTheme="minorEastAsia" w:eastAsiaTheme="minorEastAsia" w:hAnsiTheme="minorEastAsia" w:hint="eastAsia"/>
          <w:color w:val="333333"/>
          <w:sz w:val="24"/>
        </w:rPr>
        <w:t>专业</w:t>
      </w:r>
      <w:r w:rsidRPr="00E0151B">
        <w:rPr>
          <w:rFonts w:asciiTheme="minorEastAsia" w:eastAsiaTheme="minorEastAsia" w:hAnsiTheme="minorEastAsia" w:hint="eastAsia"/>
          <w:color w:val="333333"/>
          <w:sz w:val="24"/>
        </w:rPr>
        <w:t>能力、掌握本专业系统知识情况、以及对本学科前沿领域及最新研究动态的掌握情况等。</w:t>
      </w:r>
      <w:r w:rsidR="006F76D1">
        <w:rPr>
          <w:rFonts w:ascii="lucida Grande" w:hAnsi="lucida Grande" w:cs="宋体" w:hint="eastAsia"/>
          <w:color w:val="000000"/>
          <w:kern w:val="0"/>
          <w:sz w:val="24"/>
        </w:rPr>
        <w:t>（面试）</w:t>
      </w:r>
    </w:p>
    <w:p w:rsidR="005B0508" w:rsidRDefault="005B0508">
      <w:pPr>
        <w:widowControl/>
        <w:spacing w:line="360" w:lineRule="auto"/>
        <w:ind w:firstLineChars="200" w:firstLine="482"/>
        <w:jc w:val="left"/>
        <w:rPr>
          <w:rFonts w:ascii="lucida Grande" w:hAnsi="lucida Grande" w:cs="宋体"/>
          <w:b/>
          <w:bCs/>
          <w:color w:val="000000"/>
          <w:kern w:val="0"/>
          <w:sz w:val="24"/>
        </w:rPr>
      </w:pPr>
      <w:r>
        <w:rPr>
          <w:rFonts w:ascii="lucida Grande" w:hAnsi="lucida Grande" w:cs="宋体" w:hint="eastAsia"/>
          <w:b/>
          <w:bCs/>
          <w:color w:val="000000"/>
          <w:kern w:val="0"/>
          <w:sz w:val="24"/>
        </w:rPr>
        <w:t>五、复试要求</w:t>
      </w:r>
    </w:p>
    <w:p w:rsidR="005B0508" w:rsidRPr="006F76D1" w:rsidRDefault="006F76D1" w:rsidP="006F76D1">
      <w:pPr>
        <w:widowControl/>
        <w:spacing w:line="360" w:lineRule="auto"/>
        <w:ind w:firstLineChars="200" w:firstLine="480"/>
        <w:jc w:val="left"/>
        <w:rPr>
          <w:rFonts w:asciiTheme="minorEastAsia" w:eastAsiaTheme="minorEastAsia" w:hAnsiTheme="minorEastAsia" w:cs="宋体"/>
          <w:color w:val="000000"/>
          <w:kern w:val="0"/>
          <w:sz w:val="24"/>
        </w:rPr>
      </w:pPr>
      <w:r w:rsidRPr="006F76D1">
        <w:rPr>
          <w:rFonts w:asciiTheme="minorEastAsia" w:eastAsiaTheme="minorEastAsia" w:hAnsiTheme="minorEastAsia" w:cs="宋体" w:hint="eastAsia"/>
          <w:color w:val="000000"/>
          <w:kern w:val="0"/>
          <w:sz w:val="24"/>
        </w:rPr>
        <w:t>1.未按时达到考场者，取消考试资格。</w:t>
      </w:r>
    </w:p>
    <w:p w:rsidR="00E0151B" w:rsidRPr="006F76D1" w:rsidRDefault="00E0151B">
      <w:pPr>
        <w:widowControl/>
        <w:spacing w:line="360" w:lineRule="auto"/>
        <w:ind w:firstLineChars="200" w:firstLine="480"/>
        <w:jc w:val="left"/>
        <w:rPr>
          <w:rFonts w:asciiTheme="minorEastAsia" w:eastAsiaTheme="minorEastAsia" w:hAnsiTheme="minorEastAsia" w:cs="宋体"/>
          <w:color w:val="000000"/>
          <w:kern w:val="0"/>
          <w:sz w:val="24"/>
        </w:rPr>
      </w:pPr>
      <w:r w:rsidRPr="006F76D1">
        <w:rPr>
          <w:rFonts w:asciiTheme="minorEastAsia" w:eastAsiaTheme="minorEastAsia" w:hAnsiTheme="minorEastAsia" w:cs="宋体" w:hint="eastAsia"/>
          <w:color w:val="000000"/>
          <w:kern w:val="0"/>
          <w:sz w:val="24"/>
        </w:rPr>
        <w:t>2</w:t>
      </w:r>
      <w:r w:rsidR="006F76D1" w:rsidRPr="006F76D1">
        <w:rPr>
          <w:rFonts w:asciiTheme="minorEastAsia" w:eastAsiaTheme="minorEastAsia" w:hAnsiTheme="minorEastAsia" w:cs="宋体" w:hint="eastAsia"/>
          <w:color w:val="000000"/>
          <w:kern w:val="0"/>
          <w:sz w:val="24"/>
        </w:rPr>
        <w:t>.考试过程中不允许携带手机等通讯工具。</w:t>
      </w:r>
    </w:p>
    <w:p w:rsidR="006F76D1" w:rsidRPr="006F76D1" w:rsidRDefault="006F76D1">
      <w:pPr>
        <w:widowControl/>
        <w:spacing w:line="360" w:lineRule="auto"/>
        <w:ind w:firstLineChars="200" w:firstLine="480"/>
        <w:jc w:val="left"/>
        <w:rPr>
          <w:rFonts w:asciiTheme="minorEastAsia" w:eastAsiaTheme="minorEastAsia" w:hAnsiTheme="minorEastAsia" w:cs="Arial"/>
          <w:color w:val="333333"/>
          <w:sz w:val="24"/>
          <w:shd w:val="clear" w:color="auto" w:fill="FFFFFF"/>
        </w:rPr>
      </w:pPr>
      <w:r w:rsidRPr="006F76D1">
        <w:rPr>
          <w:rFonts w:asciiTheme="minorEastAsia" w:eastAsiaTheme="minorEastAsia" w:hAnsiTheme="minorEastAsia" w:cs="宋体" w:hint="eastAsia"/>
          <w:color w:val="000000"/>
          <w:kern w:val="0"/>
          <w:sz w:val="24"/>
        </w:rPr>
        <w:lastRenderedPageBreak/>
        <w:t>3.</w:t>
      </w:r>
      <w:r w:rsidRPr="006F76D1">
        <w:rPr>
          <w:rFonts w:asciiTheme="minorEastAsia" w:eastAsiaTheme="minorEastAsia" w:hAnsiTheme="minorEastAsia" w:cs="Arial"/>
          <w:color w:val="333333"/>
          <w:sz w:val="24"/>
          <w:shd w:val="clear" w:color="auto" w:fill="FFFFFF"/>
        </w:rPr>
        <w:t>考生逐一回答所抽问题</w:t>
      </w:r>
      <w:r w:rsidRPr="006F76D1">
        <w:rPr>
          <w:rFonts w:asciiTheme="minorEastAsia" w:eastAsiaTheme="minorEastAsia" w:hAnsiTheme="minorEastAsia" w:cs="Arial" w:hint="eastAsia"/>
          <w:color w:val="333333"/>
          <w:sz w:val="24"/>
          <w:shd w:val="clear" w:color="auto" w:fill="FFFFFF"/>
        </w:rPr>
        <w:t>，</w:t>
      </w:r>
      <w:r w:rsidRPr="006F76D1">
        <w:rPr>
          <w:rFonts w:asciiTheme="minorEastAsia" w:eastAsiaTheme="minorEastAsia" w:hAnsiTheme="minorEastAsia" w:cs="Arial"/>
          <w:color w:val="333333"/>
          <w:sz w:val="24"/>
          <w:shd w:val="clear" w:color="auto" w:fill="FFFFFF"/>
        </w:rPr>
        <w:t>面试老师根据考生的回答加以追问。</w:t>
      </w:r>
    </w:p>
    <w:p w:rsidR="006F76D1" w:rsidRPr="006F76D1" w:rsidRDefault="006F76D1">
      <w:pPr>
        <w:widowControl/>
        <w:spacing w:line="360" w:lineRule="auto"/>
        <w:ind w:firstLineChars="200" w:firstLine="480"/>
        <w:jc w:val="left"/>
        <w:rPr>
          <w:rFonts w:asciiTheme="minorEastAsia" w:eastAsiaTheme="minorEastAsia" w:hAnsiTheme="minorEastAsia" w:cs="宋体"/>
          <w:color w:val="000000"/>
          <w:kern w:val="0"/>
          <w:sz w:val="24"/>
        </w:rPr>
      </w:pPr>
      <w:r w:rsidRPr="006F76D1">
        <w:rPr>
          <w:rFonts w:asciiTheme="minorEastAsia" w:eastAsiaTheme="minorEastAsia" w:hAnsiTheme="minorEastAsia" w:cs="Arial" w:hint="eastAsia"/>
          <w:color w:val="333333"/>
          <w:sz w:val="24"/>
          <w:shd w:val="clear" w:color="auto" w:fill="FFFFFF"/>
        </w:rPr>
        <w:t>4.考试结束后，请立即离开考场，禁止与其他待考学生交流考试内容等。</w:t>
      </w:r>
    </w:p>
    <w:p w:rsidR="005B0508" w:rsidRDefault="00E550F4" w:rsidP="00E550F4">
      <w:pPr>
        <w:widowControl/>
        <w:spacing w:line="360" w:lineRule="auto"/>
        <w:jc w:val="left"/>
        <w:rPr>
          <w:rFonts w:ascii="lucida Grande" w:hAnsi="lucida Grande" w:cs="宋体"/>
          <w:b/>
          <w:bCs/>
          <w:color w:val="000000"/>
          <w:kern w:val="0"/>
          <w:sz w:val="24"/>
        </w:rPr>
      </w:pPr>
      <w:r>
        <w:rPr>
          <w:rFonts w:ascii="lucida Grande" w:hAnsi="lucida Grande" w:cs="宋体" w:hint="eastAsia"/>
          <w:b/>
          <w:bCs/>
          <w:color w:val="000000"/>
          <w:kern w:val="0"/>
          <w:sz w:val="24"/>
        </w:rPr>
        <w:t xml:space="preserve">    </w:t>
      </w:r>
      <w:r>
        <w:rPr>
          <w:rFonts w:ascii="lucida Grande" w:hAnsi="lucida Grande" w:cs="宋体" w:hint="eastAsia"/>
          <w:b/>
          <w:bCs/>
          <w:color w:val="000000"/>
          <w:kern w:val="0"/>
          <w:sz w:val="24"/>
        </w:rPr>
        <w:t>六、</w:t>
      </w:r>
      <w:r w:rsidR="005B0508">
        <w:rPr>
          <w:rFonts w:ascii="lucida Grande" w:hAnsi="lucida Grande" w:cs="宋体" w:hint="eastAsia"/>
          <w:b/>
          <w:bCs/>
          <w:color w:val="000000"/>
          <w:kern w:val="0"/>
          <w:sz w:val="24"/>
        </w:rPr>
        <w:t>时间地点安排</w:t>
      </w:r>
    </w:p>
    <w:p w:rsidR="00E550F4" w:rsidRPr="006F76D1" w:rsidRDefault="00E550F4" w:rsidP="00E550F4">
      <w:pPr>
        <w:widowControl/>
        <w:spacing w:line="360" w:lineRule="auto"/>
        <w:jc w:val="left"/>
        <w:rPr>
          <w:rFonts w:ascii="lucida Grande" w:hAnsi="lucida Grande" w:cs="宋体"/>
          <w:bCs/>
          <w:color w:val="000000"/>
          <w:kern w:val="0"/>
          <w:sz w:val="24"/>
        </w:rPr>
      </w:pPr>
      <w:r>
        <w:rPr>
          <w:rFonts w:ascii="lucida Grande" w:hAnsi="lucida Grande" w:cs="宋体" w:hint="eastAsia"/>
          <w:b/>
          <w:bCs/>
          <w:color w:val="000000"/>
          <w:kern w:val="0"/>
          <w:sz w:val="24"/>
        </w:rPr>
        <w:t xml:space="preserve">    </w:t>
      </w:r>
      <w:r w:rsidRPr="006F76D1">
        <w:rPr>
          <w:rFonts w:ascii="lucida Grande" w:hAnsi="lucida Grande" w:cs="宋体" w:hint="eastAsia"/>
          <w:bCs/>
          <w:color w:val="000000"/>
          <w:kern w:val="0"/>
          <w:sz w:val="24"/>
        </w:rPr>
        <w:t>根据</w:t>
      </w:r>
      <w:r w:rsidR="006F76D1" w:rsidRPr="006F76D1">
        <w:rPr>
          <w:rFonts w:ascii="lucida Grande" w:hAnsi="lucida Grande" w:cs="宋体" w:hint="eastAsia"/>
          <w:bCs/>
          <w:color w:val="000000"/>
          <w:kern w:val="0"/>
          <w:sz w:val="24"/>
        </w:rPr>
        <w:t>考生申请情况，随时组织进行复试，时间地点由学院老师直接通知学生</w:t>
      </w:r>
      <w:r w:rsidR="00A2740F">
        <w:rPr>
          <w:rFonts w:ascii="lucida Grande" w:hAnsi="lucida Grande" w:cs="宋体" w:hint="eastAsia"/>
          <w:bCs/>
          <w:color w:val="000000"/>
          <w:kern w:val="0"/>
          <w:sz w:val="24"/>
        </w:rPr>
        <w:t>。</w:t>
      </w:r>
    </w:p>
    <w:p w:rsidR="005B0508" w:rsidRDefault="00E550F4">
      <w:pPr>
        <w:widowControl/>
        <w:spacing w:line="360" w:lineRule="auto"/>
        <w:jc w:val="left"/>
        <w:rPr>
          <w:rFonts w:ascii="lucida Grande" w:hAnsi="lucida Grande" w:cs="宋体"/>
          <w:b/>
          <w:bCs/>
          <w:color w:val="000000"/>
          <w:kern w:val="0"/>
          <w:sz w:val="24"/>
        </w:rPr>
      </w:pPr>
      <w:r>
        <w:rPr>
          <w:rFonts w:ascii="lucida Grande" w:hAnsi="lucida Grande" w:cs="宋体" w:hint="eastAsia"/>
          <w:b/>
          <w:bCs/>
          <w:color w:val="000000"/>
          <w:kern w:val="0"/>
          <w:sz w:val="24"/>
        </w:rPr>
        <w:t xml:space="preserve">    </w:t>
      </w:r>
      <w:r>
        <w:rPr>
          <w:rFonts w:ascii="lucida Grande" w:hAnsi="lucida Grande" w:cs="宋体" w:hint="eastAsia"/>
          <w:b/>
          <w:bCs/>
          <w:color w:val="000000"/>
          <w:kern w:val="0"/>
          <w:sz w:val="24"/>
        </w:rPr>
        <w:t>七</w:t>
      </w:r>
      <w:r w:rsidR="005B0508">
        <w:rPr>
          <w:rFonts w:ascii="lucida Grande" w:hAnsi="lucida Grande" w:cs="宋体" w:hint="eastAsia"/>
          <w:b/>
          <w:bCs/>
          <w:color w:val="000000"/>
          <w:kern w:val="0"/>
          <w:sz w:val="24"/>
        </w:rPr>
        <w:t>、录取顺序</w:t>
      </w:r>
    </w:p>
    <w:p w:rsidR="005B0508" w:rsidRDefault="00E550F4">
      <w:pPr>
        <w:widowControl/>
        <w:spacing w:line="360" w:lineRule="auto"/>
        <w:ind w:firstLineChars="200" w:firstLine="480"/>
        <w:jc w:val="left"/>
        <w:rPr>
          <w:rFonts w:ascii="lucida Grande" w:hAnsi="lucida Grande" w:cs="宋体"/>
          <w:color w:val="000000"/>
          <w:kern w:val="0"/>
          <w:sz w:val="24"/>
        </w:rPr>
      </w:pPr>
      <w:r>
        <w:rPr>
          <w:rFonts w:ascii="lucida Grande" w:hAnsi="lucida Grande" w:cs="宋体" w:hint="eastAsia"/>
          <w:color w:val="000000"/>
          <w:kern w:val="0"/>
          <w:sz w:val="24"/>
        </w:rPr>
        <w:t>复试合格且申请专业有接收计划者，可直接录取，由研究生招生办公室统一发送待录取通知；复试合格但申请专业没有接收计划时，可在</w:t>
      </w:r>
      <w:r w:rsidR="005B0508">
        <w:rPr>
          <w:rFonts w:ascii="lucida Grande" w:hAnsi="lucida Grande" w:cs="宋体" w:hint="eastAsia"/>
          <w:color w:val="000000"/>
          <w:kern w:val="0"/>
          <w:sz w:val="24"/>
        </w:rPr>
        <w:t>复试小组的建议下调整申请专业；</w:t>
      </w:r>
      <w:r w:rsidR="006F76D1">
        <w:rPr>
          <w:rFonts w:ascii="lucida Grande" w:hAnsi="lucida Grande" w:cs="宋体" w:hint="eastAsia"/>
          <w:color w:val="000000"/>
          <w:kern w:val="0"/>
          <w:sz w:val="24"/>
        </w:rPr>
        <w:t>复试不合格者，不予录取。复试录取以复试成绩高低为序，择优录取。</w:t>
      </w:r>
    </w:p>
    <w:p w:rsidR="005B0508" w:rsidRDefault="005B0508" w:rsidP="005B0508">
      <w:pPr>
        <w:widowControl/>
        <w:spacing w:line="360" w:lineRule="auto"/>
        <w:ind w:firstLineChars="200" w:firstLine="482"/>
        <w:jc w:val="left"/>
        <w:rPr>
          <w:rFonts w:ascii="lucida Grande" w:hAnsi="lucida Grande" w:cs="宋体"/>
          <w:b/>
          <w:bCs/>
          <w:color w:val="000000"/>
          <w:kern w:val="0"/>
          <w:sz w:val="24"/>
        </w:rPr>
      </w:pPr>
      <w:r>
        <w:rPr>
          <w:rFonts w:ascii="lucida Grande" w:hAnsi="lucida Grande" w:cs="宋体" w:hint="eastAsia"/>
          <w:b/>
          <w:bCs/>
          <w:color w:val="000000"/>
          <w:kern w:val="0"/>
          <w:sz w:val="24"/>
        </w:rPr>
        <w:t>八、其他</w:t>
      </w:r>
    </w:p>
    <w:p w:rsidR="005B0508" w:rsidRDefault="005B0508">
      <w:pPr>
        <w:widowControl/>
        <w:spacing w:line="360" w:lineRule="auto"/>
        <w:ind w:firstLineChars="200" w:firstLine="480"/>
        <w:jc w:val="left"/>
        <w:rPr>
          <w:rFonts w:ascii="lucida Grande" w:hAnsi="lucida Grande" w:cs="宋体"/>
          <w:color w:val="000000"/>
          <w:kern w:val="0"/>
          <w:sz w:val="24"/>
        </w:rPr>
      </w:pPr>
      <w:r>
        <w:rPr>
          <w:rFonts w:ascii="lucida Grande" w:hAnsi="lucida Grande" w:cs="宋体" w:hint="eastAsia"/>
          <w:color w:val="000000"/>
          <w:kern w:val="0"/>
          <w:sz w:val="24"/>
        </w:rPr>
        <w:t>申诉电话及办公地点：</w:t>
      </w:r>
      <w:r w:rsidR="006F76D1">
        <w:rPr>
          <w:rFonts w:ascii="lucida Grande" w:hAnsi="lucida Grande" w:cs="宋体" w:hint="eastAsia"/>
          <w:color w:val="000000"/>
          <w:kern w:val="0"/>
          <w:sz w:val="24"/>
        </w:rPr>
        <w:t>86604508</w:t>
      </w:r>
      <w:r w:rsidR="005C25B2">
        <w:rPr>
          <w:rFonts w:ascii="lucida Grande" w:hAnsi="lucida Grande" w:cs="宋体" w:hint="eastAsia"/>
          <w:color w:val="000000"/>
          <w:kern w:val="0"/>
          <w:sz w:val="24"/>
        </w:rPr>
        <w:t xml:space="preserve"> </w:t>
      </w:r>
      <w:r w:rsidR="006F76D1">
        <w:rPr>
          <w:rFonts w:ascii="lucida Grande" w:hAnsi="lucida Grande" w:cs="宋体" w:hint="eastAsia"/>
          <w:color w:val="000000"/>
          <w:kern w:val="0"/>
          <w:sz w:val="24"/>
        </w:rPr>
        <w:t>黑龙江大学汇文楼</w:t>
      </w:r>
      <w:r w:rsidR="006F76D1">
        <w:rPr>
          <w:rFonts w:ascii="lucida Grande" w:hAnsi="lucida Grande" w:cs="宋体" w:hint="eastAsia"/>
          <w:color w:val="000000"/>
          <w:kern w:val="0"/>
          <w:sz w:val="24"/>
        </w:rPr>
        <w:t>738</w:t>
      </w:r>
      <w:r w:rsidR="006F76D1">
        <w:rPr>
          <w:rFonts w:ascii="lucida Grande" w:hAnsi="lucida Grande" w:cs="宋体" w:hint="eastAsia"/>
          <w:color w:val="000000"/>
          <w:kern w:val="0"/>
          <w:sz w:val="24"/>
        </w:rPr>
        <w:t>办公室</w:t>
      </w:r>
    </w:p>
    <w:p w:rsidR="005B0508" w:rsidRDefault="005B0508">
      <w:pPr>
        <w:widowControl/>
        <w:spacing w:line="360" w:lineRule="auto"/>
        <w:ind w:firstLineChars="200" w:firstLine="480"/>
        <w:jc w:val="left"/>
        <w:rPr>
          <w:rFonts w:ascii="lucida Grande" w:hAnsi="lucida Grande" w:cs="宋体"/>
          <w:color w:val="000000"/>
          <w:kern w:val="0"/>
          <w:sz w:val="24"/>
        </w:rPr>
      </w:pPr>
      <w:r>
        <w:rPr>
          <w:rFonts w:ascii="lucida Grande" w:hAnsi="lucida Grande" w:cs="宋体" w:hint="eastAsia"/>
          <w:color w:val="000000"/>
          <w:kern w:val="0"/>
          <w:sz w:val="24"/>
        </w:rPr>
        <w:t>复试联系人及联系方式：</w:t>
      </w:r>
      <w:r w:rsidR="006F76D1">
        <w:rPr>
          <w:rFonts w:ascii="lucida Grande" w:hAnsi="lucida Grande" w:cs="宋体" w:hint="eastAsia"/>
          <w:color w:val="000000"/>
          <w:kern w:val="0"/>
          <w:sz w:val="24"/>
        </w:rPr>
        <w:t>徐思</w:t>
      </w:r>
      <w:r w:rsidR="006F76D1">
        <w:rPr>
          <w:rFonts w:ascii="lucida Grande" w:hAnsi="lucida Grande" w:cs="宋体" w:hint="eastAsia"/>
          <w:color w:val="000000"/>
          <w:kern w:val="0"/>
          <w:sz w:val="24"/>
        </w:rPr>
        <w:t xml:space="preserve"> </w:t>
      </w:r>
      <w:r w:rsidR="006F76D1">
        <w:rPr>
          <w:rFonts w:ascii="lucida Grande" w:hAnsi="lucida Grande" w:cs="宋体" w:hint="eastAsia"/>
          <w:color w:val="000000"/>
          <w:kern w:val="0"/>
          <w:sz w:val="24"/>
        </w:rPr>
        <w:t>手机</w:t>
      </w:r>
      <w:r w:rsidR="006F76D1">
        <w:rPr>
          <w:rFonts w:ascii="lucida Grande" w:hAnsi="lucida Grande" w:cs="宋体" w:hint="eastAsia"/>
          <w:color w:val="000000"/>
          <w:kern w:val="0"/>
          <w:sz w:val="24"/>
        </w:rPr>
        <w:t>14704501044</w:t>
      </w:r>
    </w:p>
    <w:p w:rsidR="005B0508" w:rsidRDefault="006F76D1">
      <w:pPr>
        <w:widowControl/>
        <w:spacing w:line="360" w:lineRule="auto"/>
        <w:ind w:firstLineChars="200" w:firstLine="480"/>
        <w:jc w:val="left"/>
        <w:rPr>
          <w:rFonts w:ascii="lucida Grande" w:hAnsi="lucida Grande" w:cs="宋体"/>
          <w:color w:val="000000"/>
          <w:kern w:val="0"/>
          <w:sz w:val="24"/>
        </w:rPr>
      </w:pPr>
      <w:r>
        <w:rPr>
          <w:rFonts w:ascii="lucida Grande" w:hAnsi="lucida Grande" w:cs="宋体" w:hint="eastAsia"/>
          <w:color w:val="000000"/>
          <w:kern w:val="0"/>
          <w:sz w:val="24"/>
        </w:rPr>
        <w:t>本办法的解释权</w:t>
      </w:r>
      <w:proofErr w:type="gramStart"/>
      <w:r>
        <w:rPr>
          <w:rFonts w:ascii="lucida Grande" w:hAnsi="lucida Grande" w:cs="宋体" w:hint="eastAsia"/>
          <w:color w:val="000000"/>
          <w:kern w:val="0"/>
          <w:sz w:val="24"/>
        </w:rPr>
        <w:t>归新闻</w:t>
      </w:r>
      <w:proofErr w:type="gramEnd"/>
      <w:r>
        <w:rPr>
          <w:rFonts w:ascii="lucida Grande" w:hAnsi="lucida Grande" w:cs="宋体" w:hint="eastAsia"/>
          <w:color w:val="000000"/>
          <w:kern w:val="0"/>
          <w:sz w:val="24"/>
        </w:rPr>
        <w:t>传播学</w:t>
      </w:r>
      <w:r w:rsidR="005B0508">
        <w:rPr>
          <w:rFonts w:ascii="lucida Grande" w:hAnsi="lucida Grande" w:cs="宋体" w:hint="eastAsia"/>
          <w:color w:val="000000"/>
          <w:kern w:val="0"/>
          <w:sz w:val="24"/>
        </w:rPr>
        <w:t>院研究生复试工作领导小组。</w:t>
      </w:r>
    </w:p>
    <w:p w:rsidR="005B0508" w:rsidRDefault="005B0508">
      <w:pPr>
        <w:widowControl/>
        <w:spacing w:line="360" w:lineRule="auto"/>
        <w:ind w:firstLineChars="200" w:firstLine="480"/>
        <w:jc w:val="left"/>
        <w:rPr>
          <w:rFonts w:ascii="lucida Grande" w:hAnsi="lucida Grande" w:cs="宋体"/>
          <w:color w:val="000000"/>
          <w:kern w:val="0"/>
          <w:sz w:val="24"/>
        </w:rPr>
      </w:pPr>
      <w:r>
        <w:rPr>
          <w:rFonts w:ascii="lucida Grande" w:hAnsi="lucida Grande" w:cs="宋体" w:hint="eastAsia"/>
          <w:color w:val="000000"/>
          <w:kern w:val="0"/>
          <w:sz w:val="24"/>
        </w:rPr>
        <w:t xml:space="preserve">                            </w:t>
      </w:r>
    </w:p>
    <w:p w:rsidR="005B0508" w:rsidRDefault="006F76D1">
      <w:pPr>
        <w:widowControl/>
        <w:spacing w:line="360" w:lineRule="auto"/>
        <w:ind w:firstLineChars="200" w:firstLine="480"/>
        <w:jc w:val="left"/>
        <w:rPr>
          <w:rFonts w:ascii="lucida Grande" w:hAnsi="lucida Grande" w:cs="宋体"/>
          <w:color w:val="000000"/>
          <w:kern w:val="0"/>
          <w:sz w:val="24"/>
        </w:rPr>
      </w:pPr>
      <w:r>
        <w:rPr>
          <w:rFonts w:ascii="lucida Grande" w:hAnsi="lucida Grande" w:cs="宋体" w:hint="eastAsia"/>
          <w:color w:val="000000"/>
          <w:kern w:val="0"/>
          <w:sz w:val="24"/>
        </w:rPr>
        <w:t xml:space="preserve">                         </w:t>
      </w:r>
      <w:r w:rsidR="005B0508">
        <w:rPr>
          <w:rFonts w:ascii="lucida Grande" w:hAnsi="lucida Grande" w:cs="宋体" w:hint="eastAsia"/>
          <w:color w:val="000000"/>
          <w:kern w:val="0"/>
          <w:sz w:val="24"/>
        </w:rPr>
        <w:t>黑龙江大学</w:t>
      </w:r>
      <w:r>
        <w:rPr>
          <w:rFonts w:ascii="lucida Grande" w:hAnsi="lucida Grande" w:cs="宋体" w:hint="eastAsia"/>
          <w:color w:val="000000"/>
          <w:kern w:val="0"/>
          <w:sz w:val="24"/>
        </w:rPr>
        <w:t>新闻传播学</w:t>
      </w:r>
      <w:r w:rsidR="005B0508">
        <w:rPr>
          <w:rFonts w:ascii="lucida Grande" w:hAnsi="lucida Grande" w:cs="宋体" w:hint="eastAsia"/>
          <w:color w:val="000000"/>
          <w:kern w:val="0"/>
          <w:sz w:val="24"/>
        </w:rPr>
        <w:t>院推免生复试工作小组</w:t>
      </w:r>
    </w:p>
    <w:p w:rsidR="005B0508" w:rsidRDefault="005B0508">
      <w:pPr>
        <w:widowControl/>
        <w:spacing w:line="360" w:lineRule="auto"/>
        <w:ind w:firstLineChars="200" w:firstLine="480"/>
        <w:jc w:val="left"/>
        <w:rPr>
          <w:rFonts w:ascii="lucida Grande" w:hAnsi="lucida Grande" w:cs="宋体"/>
          <w:color w:val="000000"/>
          <w:kern w:val="0"/>
          <w:sz w:val="24"/>
        </w:rPr>
      </w:pPr>
      <w:r>
        <w:rPr>
          <w:rFonts w:ascii="lucida Grande" w:hAnsi="lucida Grande" w:cs="宋体" w:hint="eastAsia"/>
          <w:color w:val="000000"/>
          <w:kern w:val="0"/>
          <w:sz w:val="24"/>
        </w:rPr>
        <w:t xml:space="preserve">           </w:t>
      </w:r>
      <w:r w:rsidR="00237E7F">
        <w:rPr>
          <w:rFonts w:ascii="lucida Grande" w:hAnsi="lucida Grande" w:cs="宋体" w:hint="eastAsia"/>
          <w:color w:val="000000"/>
          <w:kern w:val="0"/>
          <w:sz w:val="24"/>
        </w:rPr>
        <w:t xml:space="preserve">                            2019</w:t>
      </w:r>
      <w:r>
        <w:rPr>
          <w:rFonts w:ascii="lucida Grande" w:hAnsi="lucida Grande" w:cs="宋体" w:hint="eastAsia"/>
          <w:color w:val="000000"/>
          <w:kern w:val="0"/>
          <w:sz w:val="24"/>
        </w:rPr>
        <w:t>年</w:t>
      </w:r>
      <w:r>
        <w:rPr>
          <w:rFonts w:ascii="lucida Grande" w:hAnsi="lucida Grande" w:cs="宋体" w:hint="eastAsia"/>
          <w:color w:val="000000"/>
          <w:kern w:val="0"/>
          <w:sz w:val="24"/>
        </w:rPr>
        <w:t>9</w:t>
      </w:r>
      <w:r>
        <w:rPr>
          <w:rFonts w:ascii="lucida Grande" w:hAnsi="lucida Grande" w:cs="宋体" w:hint="eastAsia"/>
          <w:color w:val="000000"/>
          <w:kern w:val="0"/>
          <w:sz w:val="24"/>
        </w:rPr>
        <w:t>月</w:t>
      </w:r>
      <w:r w:rsidR="00237E7F">
        <w:rPr>
          <w:rFonts w:ascii="lucida Grande" w:hAnsi="lucida Grande" w:cs="宋体" w:hint="eastAsia"/>
          <w:color w:val="000000"/>
          <w:kern w:val="0"/>
          <w:sz w:val="24"/>
        </w:rPr>
        <w:t>25</w:t>
      </w:r>
      <w:r>
        <w:rPr>
          <w:rFonts w:ascii="lucida Grande" w:hAnsi="lucida Grande" w:cs="宋体" w:hint="eastAsia"/>
          <w:color w:val="000000"/>
          <w:kern w:val="0"/>
          <w:sz w:val="24"/>
        </w:rPr>
        <w:t>日</w:t>
      </w:r>
    </w:p>
    <w:p w:rsidR="005B0508" w:rsidRDefault="005B0508">
      <w:pPr>
        <w:widowControl/>
        <w:spacing w:line="360" w:lineRule="auto"/>
        <w:ind w:firstLineChars="200" w:firstLine="480"/>
        <w:jc w:val="left"/>
        <w:rPr>
          <w:rFonts w:ascii="lucida Grande" w:hAnsi="lucida Grande" w:cs="宋体"/>
          <w:color w:val="000000"/>
          <w:kern w:val="0"/>
          <w:sz w:val="24"/>
        </w:rPr>
      </w:pPr>
    </w:p>
    <w:p w:rsidR="005B0508" w:rsidRDefault="005B0508">
      <w:pPr>
        <w:widowControl/>
        <w:spacing w:line="360" w:lineRule="auto"/>
        <w:ind w:firstLineChars="200" w:firstLine="480"/>
        <w:jc w:val="left"/>
        <w:rPr>
          <w:rFonts w:ascii="lucida Grande" w:hAnsi="lucida Grande" w:cs="宋体"/>
          <w:color w:val="000000"/>
          <w:kern w:val="0"/>
          <w:sz w:val="24"/>
        </w:rPr>
      </w:pPr>
    </w:p>
    <w:p w:rsidR="005B0508" w:rsidRDefault="005B0508"/>
    <w:sectPr w:rsidR="005B0508" w:rsidSect="00FB7EB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726" w:rsidRDefault="00DE1726" w:rsidP="006562B5">
      <w:r>
        <w:separator/>
      </w:r>
    </w:p>
  </w:endnote>
  <w:endnote w:type="continuationSeparator" w:id="0">
    <w:p w:rsidR="00DE1726" w:rsidRDefault="00DE1726" w:rsidP="00656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726" w:rsidRDefault="00DE1726" w:rsidP="006562B5">
      <w:r>
        <w:separator/>
      </w:r>
    </w:p>
  </w:footnote>
  <w:footnote w:type="continuationSeparator" w:id="0">
    <w:p w:rsidR="00DE1726" w:rsidRDefault="00DE1726" w:rsidP="00656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6"/>
      <w:numFmt w:val="chineseCounting"/>
      <w:suff w:val="nothing"/>
      <w:lvlText w:val="%1、"/>
      <w:lvlJc w:val="left"/>
    </w:lvl>
  </w:abstractNum>
  <w:abstractNum w:abstractNumId="1">
    <w:nsid w:val="00000007"/>
    <w:multiLevelType w:val="singleLevel"/>
    <w:tmpl w:val="00000007"/>
    <w:lvl w:ilvl="0">
      <w:start w:val="3"/>
      <w:numFmt w:val="chineseCounting"/>
      <w:suff w:val="nothing"/>
      <w:lvlText w:val="%1、"/>
      <w:lvlJc w:val="left"/>
    </w:lvl>
  </w:abstractNum>
  <w:abstractNum w:abstractNumId="2">
    <w:nsid w:val="00000008"/>
    <w:multiLevelType w:val="singleLevel"/>
    <w:tmpl w:val="00000008"/>
    <w:lvl w:ilvl="0">
      <w:start w:val="4"/>
      <w:numFmt w:val="chineseCounting"/>
      <w:suff w:val="nothing"/>
      <w:lvlText w:val="%1、"/>
      <w:lvlJc w:val="left"/>
    </w:lvl>
  </w:abstractNum>
  <w:abstractNum w:abstractNumId="3">
    <w:nsid w:val="0000000B"/>
    <w:multiLevelType w:val="singleLevel"/>
    <w:tmpl w:val="0000000B"/>
    <w:lvl w:ilvl="0">
      <w:start w:val="7"/>
      <w:numFmt w:val="chineseCounting"/>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237E7F"/>
    <w:rsid w:val="005B0508"/>
    <w:rsid w:val="005C25B2"/>
    <w:rsid w:val="00603AC4"/>
    <w:rsid w:val="006562B5"/>
    <w:rsid w:val="006F76D1"/>
    <w:rsid w:val="00731EE1"/>
    <w:rsid w:val="007C72F0"/>
    <w:rsid w:val="00A2740F"/>
    <w:rsid w:val="00DE1726"/>
    <w:rsid w:val="00E00D83"/>
    <w:rsid w:val="00E0151B"/>
    <w:rsid w:val="00E550F4"/>
    <w:rsid w:val="00EB40DD"/>
    <w:rsid w:val="00FB7E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E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E550F4"/>
    <w:pPr>
      <w:widowControl/>
      <w:tabs>
        <w:tab w:val="left" w:pos="525"/>
      </w:tabs>
      <w:spacing w:after="160" w:line="240" w:lineRule="exact"/>
      <w:jc w:val="left"/>
    </w:pPr>
    <w:rPr>
      <w:rFonts w:ascii="Verdana" w:hAnsi="Verdana"/>
      <w:kern w:val="0"/>
      <w:sz w:val="20"/>
      <w:szCs w:val="20"/>
      <w:lang w:eastAsia="en-US"/>
    </w:rPr>
  </w:style>
  <w:style w:type="paragraph" w:styleId="a3">
    <w:name w:val="header"/>
    <w:basedOn w:val="a"/>
    <w:link w:val="Char"/>
    <w:rsid w:val="006562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562B5"/>
    <w:rPr>
      <w:kern w:val="2"/>
      <w:sz w:val="18"/>
      <w:szCs w:val="18"/>
    </w:rPr>
  </w:style>
  <w:style w:type="paragraph" w:styleId="a4">
    <w:name w:val="footer"/>
    <w:basedOn w:val="a"/>
    <w:link w:val="Char0"/>
    <w:rsid w:val="006562B5"/>
    <w:pPr>
      <w:tabs>
        <w:tab w:val="center" w:pos="4153"/>
        <w:tab w:val="right" w:pos="8306"/>
      </w:tabs>
      <w:snapToGrid w:val="0"/>
      <w:jc w:val="left"/>
    </w:pPr>
    <w:rPr>
      <w:sz w:val="18"/>
      <w:szCs w:val="18"/>
    </w:rPr>
  </w:style>
  <w:style w:type="character" w:customStyle="1" w:styleId="Char0">
    <w:name w:val="页脚 Char"/>
    <w:basedOn w:val="a0"/>
    <w:link w:val="a4"/>
    <w:rsid w:val="006562B5"/>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D19D-6217-4189-A4AB-75C1A234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150</Words>
  <Characters>857</Characters>
  <Application>Microsoft Office Word</Application>
  <DocSecurity>0</DocSecurity>
  <PresentationFormat/>
  <Lines>7</Lines>
  <Paragraphs>2</Paragraphs>
  <Slides>0</Slides>
  <Notes>0</Notes>
  <HiddenSlides>0</HiddenSlides>
  <MMClips>0</MMClips>
  <ScaleCrop>false</ScaleCrop>
  <Company>微软中国</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说明</dc:title>
  <dc:creator>微软用户</dc:creator>
  <cp:lastModifiedBy>sony</cp:lastModifiedBy>
  <cp:revision>4</cp:revision>
  <dcterms:created xsi:type="dcterms:W3CDTF">2018-09-14T10:10:00Z</dcterms:created>
  <dcterms:modified xsi:type="dcterms:W3CDTF">2019-09-25T05:02:00Z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