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解决方法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在ie或者3</w:t>
      </w:r>
      <w:r>
        <w:rPr>
          <w:szCs w:val="21"/>
        </w:rPr>
        <w:t>60</w:t>
      </w:r>
      <w:r>
        <w:rPr>
          <w:rFonts w:hint="eastAsia"/>
          <w:szCs w:val="21"/>
        </w:rPr>
        <w:t>浏览器，点击internet属性</w:t>
      </w:r>
    </w:p>
    <w:p>
      <w:pPr>
        <w:rPr>
          <w:rFonts w:hint="eastAsia"/>
          <w:szCs w:val="21"/>
        </w:rPr>
      </w:pPr>
      <w:r>
        <w:drawing>
          <wp:inline distT="0" distB="0" distL="114300" distR="114300">
            <wp:extent cx="5273040" cy="2860675"/>
            <wp:effectExtent l="0" t="0" r="381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Cs w:val="21"/>
        </w:rPr>
      </w:pPr>
      <w:r>
        <w:rPr>
          <w:rFonts w:hint="eastAsia"/>
          <w:szCs w:val="21"/>
        </w:rPr>
        <w:t>弹出如下窗口</w:t>
      </w:r>
    </w:p>
    <w:p>
      <w:pPr>
        <w:rPr>
          <w:color w:val="FF000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一、受信站点</w:t>
      </w:r>
    </w:p>
    <w:p>
      <w:pPr>
        <w:rPr>
          <w:color w:val="FF0000"/>
          <w:szCs w:val="21"/>
        </w:rPr>
      </w:pPr>
      <w:r>
        <w:drawing>
          <wp:inline distT="0" distB="0" distL="0" distR="0">
            <wp:extent cx="4618990" cy="647573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6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下图中的单选框默认是选择状态，去掉它，然后将研究生系统的网址复制进去，点击添加，然后关闭。</w:t>
      </w:r>
    </w:p>
    <w:p>
      <w:pPr>
        <w:rPr>
          <w:color w:val="FF0000"/>
          <w:szCs w:val="21"/>
        </w:rPr>
      </w:pPr>
      <w:r>
        <w:drawing>
          <wp:inline distT="0" distB="0" distL="0" distR="0">
            <wp:extent cx="4314190" cy="41046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  <w:szCs w:val="21"/>
        </w:rPr>
      </w:pPr>
      <w:r>
        <w:rPr>
          <w:color w:val="FF0000"/>
          <w:szCs w:val="21"/>
        </w:rPr>
        <w:drawing>
          <wp:inline distT="0" distB="0" distL="0" distR="0">
            <wp:extent cx="4677410" cy="4495800"/>
            <wp:effectExtent l="19050" t="0" r="8471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449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二、兼容性视图</w:t>
      </w:r>
    </w:p>
    <w:p>
      <w:pPr>
        <w:rPr>
          <w:szCs w:val="21"/>
        </w:rPr>
      </w:pPr>
      <w:r>
        <w:rPr>
          <w:rFonts w:hint="eastAsia"/>
          <w:szCs w:val="21"/>
        </w:rPr>
        <w:t>在ie浏览器登陆研究生系统后，点击右上角工具键，点击兼容性视图</w:t>
      </w:r>
    </w:p>
    <w:p>
      <w:pPr>
        <w:rPr>
          <w:szCs w:val="21"/>
        </w:rPr>
      </w:pPr>
      <w:r>
        <w:drawing>
          <wp:inline distT="0" distB="0" distL="0" distR="0">
            <wp:extent cx="5274310" cy="39985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弹出弹窗后点击添加，如果已有此步骤可以忽略</w:t>
      </w:r>
    </w:p>
    <w:p>
      <w:pPr>
        <w:rPr>
          <w:szCs w:val="21"/>
        </w:rPr>
      </w:pPr>
      <w:r>
        <w:drawing>
          <wp:inline distT="0" distB="0" distL="0" distR="0">
            <wp:extent cx="5273675" cy="4035425"/>
            <wp:effectExtent l="0" t="0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055" cy="40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7"/>
    <w:rsid w:val="002472AD"/>
    <w:rsid w:val="006A16BD"/>
    <w:rsid w:val="009E6B17"/>
    <w:rsid w:val="00A7282F"/>
    <w:rsid w:val="00A97988"/>
    <w:rsid w:val="00B30A4A"/>
    <w:rsid w:val="00B766DB"/>
    <w:rsid w:val="00BC131F"/>
    <w:rsid w:val="00C53178"/>
    <w:rsid w:val="00D45350"/>
    <w:rsid w:val="00F178EB"/>
    <w:rsid w:val="00FC5037"/>
    <w:rsid w:val="00FE7092"/>
    <w:rsid w:val="349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5</TotalTime>
  <ScaleCrop>false</ScaleCrop>
  <LinksUpToDate>false</LinksUpToDate>
  <CharactersWithSpaces>169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2020-05-25T01:35:00Z</dcterms:created>
  <dc:creator>Yadong Wang</dc:creator>
  <cp:lastModifiedBy>星标朋友</cp:lastModifiedBy>
  <cp:lastPrinted>2018-06-22T03:42:00Z</cp:lastPrinted>
  <dcterms:modified xsi:type="dcterms:W3CDTF">2021-09-02T11:50:16Z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0881FFC8A7734D3F8A870D71929FBB18</vt:lpwstr>
  </property>
</Properties>
</file>