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8000"/>
          <w:bottom w:val="single" w:sz="12" w:space="0" w:color="008000"/>
        </w:tblBorders>
        <w:tblLook w:val="0000" w:firstRow="0" w:lastRow="0" w:firstColumn="0" w:lastColumn="0" w:noHBand="0" w:noVBand="0"/>
      </w:tblPr>
      <w:tblGrid>
        <w:gridCol w:w="1497"/>
        <w:gridCol w:w="876"/>
        <w:gridCol w:w="1602"/>
        <w:gridCol w:w="600"/>
        <w:gridCol w:w="3947"/>
      </w:tblGrid>
      <w:tr w:rsidR="00265C82" w:rsidRPr="000B2B62" w:rsidTr="00097ECA">
        <w:trPr>
          <w:trHeight w:val="3555"/>
        </w:trPr>
        <w:tc>
          <w:tcPr>
            <w:tcW w:w="5000" w:type="pct"/>
            <w:gridSpan w:val="5"/>
            <w:tcBorders>
              <w:top w:val="single" w:sz="2" w:space="0" w:color="auto"/>
              <w:left w:val="single" w:sz="2" w:space="0" w:color="auto"/>
              <w:bottom w:val="single" w:sz="4" w:space="0" w:color="auto"/>
              <w:right w:val="single" w:sz="2" w:space="0" w:color="auto"/>
            </w:tcBorders>
            <w:vAlign w:val="center"/>
          </w:tcPr>
          <w:p w:rsidR="00265C82" w:rsidRPr="00B6486D" w:rsidRDefault="00265C82" w:rsidP="00097ECA">
            <w:pPr>
              <w:widowControl/>
              <w:jc w:val="center"/>
              <w:rPr>
                <w:rFonts w:asciiTheme="minorEastAsia" w:eastAsiaTheme="minorEastAsia" w:hAnsiTheme="minorEastAsia"/>
                <w:sz w:val="32"/>
                <w:szCs w:val="32"/>
              </w:rPr>
            </w:pPr>
            <w:r w:rsidRPr="00B6486D">
              <w:rPr>
                <w:rFonts w:ascii="宋体" w:hAnsi="宋体" w:cs="宋体" w:hint="eastAsia"/>
                <w:kern w:val="0"/>
                <w:sz w:val="32"/>
                <w:szCs w:val="32"/>
              </w:rPr>
              <w:t>戴尔信息技术（昆山）有限公司</w:t>
            </w:r>
          </w:p>
          <w:p w:rsidR="00265C82" w:rsidRPr="000B2B62" w:rsidRDefault="00265C82" w:rsidP="00097ECA">
            <w:pPr>
              <w:widowControl/>
              <w:jc w:val="left"/>
              <w:rPr>
                <w:rFonts w:ascii="宋体" w:hAnsi="宋体" w:cs="宋体"/>
                <w:kern w:val="0"/>
                <w:sz w:val="24"/>
              </w:rPr>
            </w:pPr>
            <w:r w:rsidRPr="000B2B62">
              <w:rPr>
                <w:rFonts w:ascii="宋体" w:hAnsi="宋体" w:cs="宋体"/>
                <w:kern w:val="0"/>
                <w:sz w:val="24"/>
              </w:rPr>
              <w:t>戴尔是世界500强企业，戴尔信息技术（昆山）有限公司成立与2012年4月，坐落于花桥国际商务城亚太广场，注册资本240万美元，现有员工60余人。业务范围包括应用服务和业务流程外包两大类。同时，提供为客户开发和提供晚上的端到端的IT服务和解决方案，帮助客户提高业务和运营效果，包括应用、业务流程、咨询、基础架构和支持，以及移动和安全方面的武夫解决方案，内容涵盖硬件。软件及服务。</w:t>
            </w:r>
            <w:r w:rsidRPr="000B2B62">
              <w:rPr>
                <w:rFonts w:ascii="宋体" w:hAnsi="宋体" w:cs="宋体"/>
                <w:kern w:val="0"/>
                <w:sz w:val="24"/>
              </w:rPr>
              <w:br/>
              <w:t>在应用服务方面，注重高效、灵活和低成本，运用J2EE、.Net等主流业务平台进行应用系统的开发，目前可提供业务流程管理、电子商务、企业移动应用、数据存储、业务职能等多种解决方案。其中一流系统主要是合理化，现代化，重建，面向服务架构设计；定制</w:t>
            </w:r>
            <w:proofErr w:type="gramStart"/>
            <w:r w:rsidRPr="000B2B62">
              <w:rPr>
                <w:rFonts w:ascii="宋体" w:hAnsi="宋体" w:cs="宋体"/>
                <w:kern w:val="0"/>
                <w:sz w:val="24"/>
              </w:rPr>
              <w:t>化开发</w:t>
            </w:r>
            <w:proofErr w:type="gramEnd"/>
            <w:r w:rsidRPr="000B2B62">
              <w:rPr>
                <w:rFonts w:ascii="宋体" w:hAnsi="宋体" w:cs="宋体"/>
                <w:kern w:val="0"/>
                <w:sz w:val="24"/>
              </w:rPr>
              <w:t>负责产品开发，项目开发，一流系统移植，技术外包；业务集成方面主要是数据仓库，数据清理，数据分析，数据报表制度；测试管理和服务停工功能测试，系统性能测试和优化等多项服务；企业级服务提供资源计划，产品生命期管理及供应链管理。业务涉及的行业涵盖意料，医疗急停保险，财务鼓舞，银行，信息技术，后勤。</w:t>
            </w:r>
            <w:r w:rsidRPr="000B2B62">
              <w:rPr>
                <w:rFonts w:ascii="宋体" w:hAnsi="宋体" w:cs="宋体"/>
                <w:kern w:val="0"/>
                <w:sz w:val="24"/>
              </w:rPr>
              <w:br/>
              <w:t>在业务流程外包方面，我们拥有具备耐心，团队精神和共同技巧的BPO专员组成的工作团队，凭借高品质标准和流程，丰富的只是和专业的资源管理，提供高性价比的多行业业务流程外包解决方案，如，意料卫生行业，IT信息管理，财务信息服务等。我们客户服务专员精通英语</w:t>
            </w:r>
            <w:proofErr w:type="gramStart"/>
            <w:r w:rsidRPr="000B2B62">
              <w:rPr>
                <w:rFonts w:ascii="宋体" w:hAnsi="宋体" w:cs="宋体"/>
                <w:kern w:val="0"/>
                <w:sz w:val="24"/>
              </w:rPr>
              <w:t>‘</w:t>
            </w:r>
            <w:proofErr w:type="gramEnd"/>
            <w:r w:rsidRPr="000B2B62">
              <w:rPr>
                <w:rFonts w:ascii="宋体" w:hAnsi="宋体" w:cs="宋体"/>
                <w:kern w:val="0"/>
                <w:sz w:val="24"/>
              </w:rPr>
              <w:t>日语，韩语等多种语言，服务的郭嘉和地区包括美国、英国、日本、韩国、印度等。帮助客户减少非核心业务流程的投入，并且有效降低成本，提高运营效率，使客户可以更专注于核心业务。</w:t>
            </w:r>
          </w:p>
          <w:p w:rsidR="00265C82" w:rsidRPr="000B2B62" w:rsidRDefault="00265C82" w:rsidP="00097ECA">
            <w:pPr>
              <w:pStyle w:val="a5"/>
              <w:ind w:firstLineChars="100" w:firstLine="210"/>
            </w:pPr>
          </w:p>
        </w:tc>
      </w:tr>
      <w:tr w:rsidR="00265C82" w:rsidTr="00093BD2">
        <w:trPr>
          <w:trHeight w:val="465"/>
        </w:trPr>
        <w:tc>
          <w:tcPr>
            <w:tcW w:w="878" w:type="pct"/>
            <w:tcBorders>
              <w:top w:val="single" w:sz="4" w:space="0" w:color="auto"/>
              <w:left w:val="single" w:sz="2" w:space="0" w:color="auto"/>
              <w:bottom w:val="single" w:sz="4" w:space="0" w:color="auto"/>
              <w:right w:val="single" w:sz="4" w:space="0" w:color="auto"/>
            </w:tcBorders>
            <w:vAlign w:val="center"/>
          </w:tcPr>
          <w:p w:rsidR="00265C82" w:rsidRDefault="00265C82" w:rsidP="00097ECA">
            <w:pPr>
              <w:jc w:val="center"/>
            </w:pPr>
            <w:r>
              <w:rPr>
                <w:rFonts w:eastAsia="仿宋_GB2312" w:hint="eastAsia"/>
              </w:rPr>
              <w:t>岗位名称</w:t>
            </w:r>
          </w:p>
        </w:tc>
        <w:tc>
          <w:tcPr>
            <w:tcW w:w="514" w:type="pct"/>
            <w:tcBorders>
              <w:top w:val="single" w:sz="4" w:space="0" w:color="auto"/>
              <w:left w:val="nil"/>
              <w:bottom w:val="single" w:sz="4" w:space="0" w:color="auto"/>
              <w:right w:val="single" w:sz="4" w:space="0" w:color="auto"/>
            </w:tcBorders>
            <w:vAlign w:val="center"/>
          </w:tcPr>
          <w:p w:rsidR="00265C82" w:rsidRDefault="00265C82" w:rsidP="00097ECA">
            <w:pPr>
              <w:spacing w:line="480" w:lineRule="exact"/>
              <w:jc w:val="center"/>
              <w:rPr>
                <w:rFonts w:eastAsia="仿宋_GB2312"/>
                <w:szCs w:val="20"/>
              </w:rPr>
            </w:pPr>
            <w:r>
              <w:rPr>
                <w:rFonts w:eastAsia="仿宋_GB2312" w:hint="eastAsia"/>
              </w:rPr>
              <w:t>学历</w:t>
            </w:r>
          </w:p>
        </w:tc>
        <w:tc>
          <w:tcPr>
            <w:tcW w:w="940" w:type="pct"/>
            <w:tcBorders>
              <w:top w:val="single" w:sz="4" w:space="0" w:color="auto"/>
              <w:left w:val="nil"/>
              <w:bottom w:val="single" w:sz="4" w:space="0" w:color="auto"/>
              <w:right w:val="single" w:sz="4" w:space="0" w:color="auto"/>
            </w:tcBorders>
            <w:vAlign w:val="center"/>
          </w:tcPr>
          <w:p w:rsidR="00265C82" w:rsidRDefault="00265C82" w:rsidP="00097ECA">
            <w:pPr>
              <w:spacing w:line="480" w:lineRule="exact"/>
              <w:jc w:val="center"/>
              <w:rPr>
                <w:rFonts w:eastAsia="仿宋_GB2312"/>
                <w:szCs w:val="20"/>
              </w:rPr>
            </w:pPr>
            <w:r>
              <w:rPr>
                <w:rFonts w:eastAsia="仿宋_GB2312" w:hint="eastAsia"/>
              </w:rPr>
              <w:t>专业</w:t>
            </w:r>
          </w:p>
        </w:tc>
        <w:tc>
          <w:tcPr>
            <w:tcW w:w="352" w:type="pct"/>
            <w:tcBorders>
              <w:top w:val="single" w:sz="4" w:space="0" w:color="auto"/>
              <w:left w:val="single" w:sz="4" w:space="0" w:color="auto"/>
              <w:bottom w:val="single" w:sz="4" w:space="0" w:color="auto"/>
              <w:right w:val="single" w:sz="4" w:space="0" w:color="auto"/>
            </w:tcBorders>
            <w:vAlign w:val="center"/>
          </w:tcPr>
          <w:p w:rsidR="00265C82" w:rsidRDefault="00265C82" w:rsidP="00097ECA">
            <w:pPr>
              <w:spacing w:line="480" w:lineRule="exact"/>
              <w:jc w:val="center"/>
              <w:rPr>
                <w:rFonts w:eastAsia="仿宋_GB2312"/>
                <w:szCs w:val="20"/>
              </w:rPr>
            </w:pPr>
            <w:r>
              <w:rPr>
                <w:rFonts w:eastAsia="仿宋_GB2312" w:hint="eastAsia"/>
              </w:rPr>
              <w:t>人数</w:t>
            </w:r>
          </w:p>
        </w:tc>
        <w:tc>
          <w:tcPr>
            <w:tcW w:w="2316" w:type="pct"/>
            <w:tcBorders>
              <w:top w:val="single" w:sz="4" w:space="0" w:color="auto"/>
              <w:left w:val="single" w:sz="4" w:space="0" w:color="auto"/>
              <w:bottom w:val="single" w:sz="4" w:space="0" w:color="auto"/>
              <w:right w:val="single" w:sz="2" w:space="0" w:color="auto"/>
            </w:tcBorders>
            <w:vAlign w:val="center"/>
          </w:tcPr>
          <w:p w:rsidR="00265C82" w:rsidRDefault="00265C82" w:rsidP="00097ECA">
            <w:pPr>
              <w:spacing w:line="480" w:lineRule="exact"/>
              <w:jc w:val="center"/>
              <w:rPr>
                <w:rFonts w:eastAsia="仿宋_GB2312"/>
                <w:szCs w:val="20"/>
              </w:rPr>
            </w:pPr>
            <w:r>
              <w:rPr>
                <w:rFonts w:eastAsia="仿宋_GB2312" w:hint="eastAsia"/>
              </w:rPr>
              <w:t>其他要求</w:t>
            </w:r>
          </w:p>
        </w:tc>
      </w:tr>
      <w:tr w:rsidR="00265C82" w:rsidTr="00093BD2">
        <w:trPr>
          <w:trHeight w:val="611"/>
        </w:trPr>
        <w:tc>
          <w:tcPr>
            <w:tcW w:w="878" w:type="pct"/>
            <w:tcBorders>
              <w:top w:val="single" w:sz="4" w:space="0" w:color="auto"/>
              <w:left w:val="single" w:sz="2"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Content Analyst</w:t>
            </w:r>
          </w:p>
        </w:tc>
        <w:tc>
          <w:tcPr>
            <w:tcW w:w="514"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本科</w:t>
            </w:r>
          </w:p>
        </w:tc>
        <w:tc>
          <w:tcPr>
            <w:tcW w:w="940"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日语</w:t>
            </w:r>
            <w:r>
              <w:rPr>
                <w:rFonts w:hint="eastAsia"/>
                <w:color w:val="000000"/>
                <w:sz w:val="22"/>
                <w:szCs w:val="22"/>
              </w:rPr>
              <w:t>/</w:t>
            </w:r>
            <w:r>
              <w:rPr>
                <w:rFonts w:hint="eastAsia"/>
                <w:color w:val="000000"/>
                <w:sz w:val="22"/>
                <w:szCs w:val="22"/>
              </w:rPr>
              <w:t>韩语</w:t>
            </w:r>
            <w:r>
              <w:rPr>
                <w:rFonts w:hint="eastAsia"/>
                <w:color w:val="000000"/>
                <w:sz w:val="22"/>
                <w:szCs w:val="22"/>
              </w:rPr>
              <w:t>/</w:t>
            </w:r>
            <w:r>
              <w:rPr>
                <w:rFonts w:hint="eastAsia"/>
                <w:color w:val="000000"/>
                <w:sz w:val="22"/>
                <w:szCs w:val="22"/>
              </w:rPr>
              <w:t>英语</w:t>
            </w:r>
          </w:p>
        </w:tc>
        <w:tc>
          <w:tcPr>
            <w:tcW w:w="352" w:type="pct"/>
            <w:tcBorders>
              <w:top w:val="single" w:sz="4" w:space="0" w:color="auto"/>
              <w:left w:val="single" w:sz="4"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10</w:t>
            </w:r>
          </w:p>
        </w:tc>
        <w:tc>
          <w:tcPr>
            <w:tcW w:w="2316" w:type="pct"/>
            <w:tcBorders>
              <w:top w:val="single" w:sz="4" w:space="0" w:color="auto"/>
              <w:left w:val="single" w:sz="4" w:space="0" w:color="auto"/>
              <w:bottom w:val="single" w:sz="4" w:space="0" w:color="auto"/>
              <w:right w:val="single" w:sz="2" w:space="0" w:color="auto"/>
            </w:tcBorders>
            <w:vAlign w:val="center"/>
          </w:tcPr>
          <w:p w:rsidR="00265C82" w:rsidRDefault="00265C82" w:rsidP="00097ECA">
            <w:pPr>
              <w:rPr>
                <w:rFonts w:ascii="宋体" w:hAnsi="宋体" w:cs="宋体"/>
                <w:color w:val="000000"/>
                <w:sz w:val="22"/>
                <w:szCs w:val="22"/>
              </w:rPr>
            </w:pPr>
            <w:r>
              <w:rPr>
                <w:rFonts w:hint="eastAsia"/>
                <w:color w:val="000000"/>
                <w:sz w:val="22"/>
                <w:szCs w:val="22"/>
              </w:rPr>
              <w:t>*University education pre-requisite.</w:t>
            </w:r>
            <w:r>
              <w:rPr>
                <w:rFonts w:hint="eastAsia"/>
                <w:color w:val="000000"/>
                <w:sz w:val="22"/>
                <w:szCs w:val="22"/>
              </w:rPr>
              <w:br/>
              <w:t>*Fluency in English is a pre-requisite and skilled in daily communication by English.</w:t>
            </w:r>
            <w:r>
              <w:rPr>
                <w:rFonts w:hint="eastAsia"/>
                <w:color w:val="000000"/>
                <w:sz w:val="22"/>
                <w:szCs w:val="22"/>
              </w:rPr>
              <w:br/>
              <w:t>*Fluency in oral Japanese/Korean and firm understanding of spelling, grammar and cultural background.</w:t>
            </w:r>
          </w:p>
        </w:tc>
      </w:tr>
      <w:tr w:rsidR="00265C82" w:rsidTr="00093BD2">
        <w:trPr>
          <w:trHeight w:val="611"/>
        </w:trPr>
        <w:tc>
          <w:tcPr>
            <w:tcW w:w="878" w:type="pct"/>
            <w:tcBorders>
              <w:top w:val="single" w:sz="4" w:space="0" w:color="auto"/>
              <w:left w:val="single" w:sz="2"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Website Auditor</w:t>
            </w:r>
          </w:p>
        </w:tc>
        <w:tc>
          <w:tcPr>
            <w:tcW w:w="514"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本科</w:t>
            </w:r>
          </w:p>
        </w:tc>
        <w:tc>
          <w:tcPr>
            <w:tcW w:w="940"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日语</w:t>
            </w:r>
            <w:r>
              <w:rPr>
                <w:rFonts w:hint="eastAsia"/>
                <w:color w:val="000000"/>
                <w:sz w:val="22"/>
                <w:szCs w:val="22"/>
              </w:rPr>
              <w:t>/</w:t>
            </w:r>
            <w:r>
              <w:rPr>
                <w:rFonts w:hint="eastAsia"/>
                <w:color w:val="000000"/>
                <w:sz w:val="22"/>
                <w:szCs w:val="22"/>
              </w:rPr>
              <w:t>韩语</w:t>
            </w:r>
            <w:r>
              <w:rPr>
                <w:rFonts w:hint="eastAsia"/>
                <w:color w:val="000000"/>
                <w:sz w:val="22"/>
                <w:szCs w:val="22"/>
              </w:rPr>
              <w:t>/</w:t>
            </w:r>
            <w:r>
              <w:rPr>
                <w:rFonts w:hint="eastAsia"/>
                <w:color w:val="000000"/>
                <w:sz w:val="22"/>
                <w:szCs w:val="22"/>
              </w:rPr>
              <w:t>英语</w:t>
            </w:r>
          </w:p>
        </w:tc>
        <w:tc>
          <w:tcPr>
            <w:tcW w:w="352" w:type="pct"/>
            <w:tcBorders>
              <w:top w:val="single" w:sz="4" w:space="0" w:color="auto"/>
              <w:left w:val="single" w:sz="4"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10</w:t>
            </w:r>
          </w:p>
        </w:tc>
        <w:tc>
          <w:tcPr>
            <w:tcW w:w="2316" w:type="pct"/>
            <w:tcBorders>
              <w:top w:val="single" w:sz="4" w:space="0" w:color="auto"/>
              <w:left w:val="single" w:sz="4" w:space="0" w:color="auto"/>
              <w:bottom w:val="single" w:sz="4" w:space="0" w:color="auto"/>
              <w:right w:val="single" w:sz="2" w:space="0" w:color="auto"/>
            </w:tcBorders>
            <w:vAlign w:val="center"/>
          </w:tcPr>
          <w:p w:rsidR="00265C82" w:rsidRDefault="00265C82" w:rsidP="00097ECA">
            <w:pPr>
              <w:rPr>
                <w:rFonts w:ascii="宋体" w:hAnsi="宋体" w:cs="宋体"/>
                <w:color w:val="000000"/>
                <w:sz w:val="22"/>
                <w:szCs w:val="22"/>
              </w:rPr>
            </w:pPr>
            <w:r>
              <w:rPr>
                <w:rFonts w:hint="eastAsia"/>
                <w:color w:val="000000"/>
                <w:sz w:val="22"/>
                <w:szCs w:val="22"/>
              </w:rPr>
              <w:t>*University education pre-requisite.</w:t>
            </w:r>
            <w:r>
              <w:rPr>
                <w:rFonts w:hint="eastAsia"/>
                <w:color w:val="000000"/>
                <w:sz w:val="22"/>
                <w:szCs w:val="22"/>
              </w:rPr>
              <w:br/>
              <w:t>*Fluency in English is a pre-requisite and skilled in daily communication by English.</w:t>
            </w:r>
            <w:r>
              <w:rPr>
                <w:rFonts w:hint="eastAsia"/>
                <w:color w:val="000000"/>
                <w:sz w:val="22"/>
                <w:szCs w:val="22"/>
              </w:rPr>
              <w:br/>
              <w:t>*Fluency in oral Japanese/Korean and firm understanding of spelling, grammar and cultural background.</w:t>
            </w:r>
          </w:p>
        </w:tc>
      </w:tr>
      <w:tr w:rsidR="00265C82" w:rsidTr="00093BD2">
        <w:trPr>
          <w:trHeight w:val="611"/>
        </w:trPr>
        <w:tc>
          <w:tcPr>
            <w:tcW w:w="878" w:type="pct"/>
            <w:tcBorders>
              <w:top w:val="single" w:sz="4" w:space="0" w:color="auto"/>
              <w:left w:val="single" w:sz="2"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QA Tester</w:t>
            </w:r>
          </w:p>
        </w:tc>
        <w:tc>
          <w:tcPr>
            <w:tcW w:w="514"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本科</w:t>
            </w:r>
          </w:p>
        </w:tc>
        <w:tc>
          <w:tcPr>
            <w:tcW w:w="940"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计算机及相关专业</w:t>
            </w:r>
          </w:p>
        </w:tc>
        <w:tc>
          <w:tcPr>
            <w:tcW w:w="352" w:type="pct"/>
            <w:tcBorders>
              <w:top w:val="single" w:sz="4" w:space="0" w:color="auto"/>
              <w:left w:val="single" w:sz="4"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5</w:t>
            </w:r>
          </w:p>
        </w:tc>
        <w:tc>
          <w:tcPr>
            <w:tcW w:w="2316" w:type="pct"/>
            <w:tcBorders>
              <w:top w:val="single" w:sz="4" w:space="0" w:color="auto"/>
              <w:left w:val="single" w:sz="4" w:space="0" w:color="auto"/>
              <w:bottom w:val="single" w:sz="4" w:space="0" w:color="auto"/>
              <w:right w:val="single" w:sz="2" w:space="0" w:color="auto"/>
            </w:tcBorders>
            <w:vAlign w:val="center"/>
          </w:tcPr>
          <w:p w:rsidR="00265C82" w:rsidRDefault="00265C82" w:rsidP="00097ECA">
            <w:pPr>
              <w:rPr>
                <w:rFonts w:ascii="宋体" w:hAnsi="宋体" w:cs="宋体"/>
                <w:color w:val="000000"/>
                <w:sz w:val="22"/>
                <w:szCs w:val="22"/>
              </w:rPr>
            </w:pPr>
            <w:r>
              <w:rPr>
                <w:rFonts w:hint="eastAsia"/>
                <w:color w:val="000000"/>
                <w:sz w:val="22"/>
                <w:szCs w:val="22"/>
              </w:rPr>
              <w:t xml:space="preserve">*0-4 years project experience and technical experience in some of following technologies: ISTQB based *technique, manual  testing, Automation testing, </w:t>
            </w:r>
            <w:r>
              <w:rPr>
                <w:rFonts w:hint="eastAsia"/>
                <w:color w:val="000000"/>
                <w:sz w:val="22"/>
                <w:szCs w:val="22"/>
              </w:rPr>
              <w:lastRenderedPageBreak/>
              <w:t>Performance testing, SQL Server 2005, Oracle, PL/SQL</w:t>
            </w:r>
            <w:r>
              <w:rPr>
                <w:rFonts w:hint="eastAsia"/>
                <w:color w:val="000000"/>
                <w:sz w:val="22"/>
                <w:szCs w:val="22"/>
              </w:rPr>
              <w:br/>
              <w:t>End-to-end project lifecycle experience in Application Analysis, Design and Execution from testing perspective</w:t>
            </w:r>
            <w:r>
              <w:rPr>
                <w:rFonts w:hint="eastAsia"/>
                <w:color w:val="000000"/>
                <w:sz w:val="22"/>
                <w:szCs w:val="22"/>
              </w:rPr>
              <w:br/>
              <w:t>*Good English communication skills in writing and speaking</w:t>
            </w:r>
          </w:p>
        </w:tc>
      </w:tr>
      <w:tr w:rsidR="00265C82" w:rsidTr="00093BD2">
        <w:trPr>
          <w:trHeight w:val="611"/>
        </w:trPr>
        <w:tc>
          <w:tcPr>
            <w:tcW w:w="878" w:type="pct"/>
            <w:tcBorders>
              <w:top w:val="single" w:sz="4" w:space="0" w:color="auto"/>
              <w:left w:val="single" w:sz="2"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lastRenderedPageBreak/>
              <w:t>Java Developer</w:t>
            </w:r>
          </w:p>
        </w:tc>
        <w:tc>
          <w:tcPr>
            <w:tcW w:w="514"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本科</w:t>
            </w:r>
          </w:p>
        </w:tc>
        <w:tc>
          <w:tcPr>
            <w:tcW w:w="940"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计算机及相关专业</w:t>
            </w:r>
          </w:p>
        </w:tc>
        <w:tc>
          <w:tcPr>
            <w:tcW w:w="352" w:type="pct"/>
            <w:tcBorders>
              <w:top w:val="single" w:sz="4" w:space="0" w:color="auto"/>
              <w:left w:val="single" w:sz="4"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5</w:t>
            </w:r>
          </w:p>
        </w:tc>
        <w:tc>
          <w:tcPr>
            <w:tcW w:w="2316" w:type="pct"/>
            <w:tcBorders>
              <w:top w:val="single" w:sz="4" w:space="0" w:color="auto"/>
              <w:left w:val="single" w:sz="4" w:space="0" w:color="auto"/>
              <w:bottom w:val="single" w:sz="4" w:space="0" w:color="auto"/>
              <w:right w:val="single" w:sz="2" w:space="0" w:color="auto"/>
            </w:tcBorders>
            <w:vAlign w:val="center"/>
          </w:tcPr>
          <w:p w:rsidR="00265C82" w:rsidRDefault="00265C82" w:rsidP="00097ECA">
            <w:pPr>
              <w:rPr>
                <w:rFonts w:ascii="宋体" w:hAnsi="宋体" w:cs="宋体"/>
                <w:color w:val="000000"/>
                <w:sz w:val="22"/>
                <w:szCs w:val="22"/>
              </w:rPr>
            </w:pPr>
            <w:r>
              <w:rPr>
                <w:rFonts w:hint="eastAsia"/>
                <w:color w:val="000000"/>
                <w:sz w:val="22"/>
                <w:szCs w:val="22"/>
              </w:rPr>
              <w:t>*2-4 years project experience and technical experience in some of following technologies: J2SE 5.0 and/or above, XML, SQL Server 2005, Oracle, PL/SQL</w:t>
            </w:r>
            <w:r>
              <w:rPr>
                <w:rFonts w:hint="eastAsia"/>
                <w:color w:val="000000"/>
                <w:sz w:val="22"/>
                <w:szCs w:val="22"/>
              </w:rPr>
              <w:br/>
              <w:t>*End-to-end project lifecycle experience in Application development</w:t>
            </w:r>
            <w:r>
              <w:rPr>
                <w:rFonts w:hint="eastAsia"/>
                <w:color w:val="000000"/>
                <w:sz w:val="22"/>
                <w:szCs w:val="22"/>
              </w:rPr>
              <w:br/>
              <w:t>*Good English communication skills in writing and speaking</w:t>
            </w:r>
          </w:p>
        </w:tc>
      </w:tr>
      <w:tr w:rsidR="00265C82" w:rsidTr="00093BD2">
        <w:trPr>
          <w:trHeight w:val="611"/>
        </w:trPr>
        <w:tc>
          <w:tcPr>
            <w:tcW w:w="878" w:type="pct"/>
            <w:tcBorders>
              <w:top w:val="single" w:sz="4" w:space="0" w:color="auto"/>
              <w:left w:val="single" w:sz="2"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.Net Developer</w:t>
            </w:r>
          </w:p>
        </w:tc>
        <w:tc>
          <w:tcPr>
            <w:tcW w:w="514"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本科</w:t>
            </w:r>
          </w:p>
        </w:tc>
        <w:tc>
          <w:tcPr>
            <w:tcW w:w="940" w:type="pct"/>
            <w:tcBorders>
              <w:top w:val="single" w:sz="4" w:space="0" w:color="auto"/>
              <w:left w:val="nil"/>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计算机及相关专业</w:t>
            </w:r>
          </w:p>
        </w:tc>
        <w:tc>
          <w:tcPr>
            <w:tcW w:w="352" w:type="pct"/>
            <w:tcBorders>
              <w:top w:val="single" w:sz="4" w:space="0" w:color="auto"/>
              <w:left w:val="single" w:sz="4" w:space="0" w:color="auto"/>
              <w:bottom w:val="single" w:sz="4" w:space="0" w:color="auto"/>
              <w:right w:val="single" w:sz="4" w:space="0" w:color="auto"/>
            </w:tcBorders>
            <w:vAlign w:val="center"/>
          </w:tcPr>
          <w:p w:rsidR="00265C82" w:rsidRDefault="00265C82" w:rsidP="00097ECA">
            <w:pPr>
              <w:jc w:val="center"/>
              <w:rPr>
                <w:rFonts w:ascii="宋体" w:hAnsi="宋体" w:cs="宋体"/>
                <w:color w:val="000000"/>
                <w:sz w:val="22"/>
                <w:szCs w:val="22"/>
              </w:rPr>
            </w:pPr>
            <w:r>
              <w:rPr>
                <w:rFonts w:hint="eastAsia"/>
                <w:color w:val="000000"/>
                <w:sz w:val="22"/>
                <w:szCs w:val="22"/>
              </w:rPr>
              <w:t>5</w:t>
            </w:r>
          </w:p>
        </w:tc>
        <w:tc>
          <w:tcPr>
            <w:tcW w:w="2316" w:type="pct"/>
            <w:tcBorders>
              <w:top w:val="single" w:sz="4" w:space="0" w:color="auto"/>
              <w:left w:val="single" w:sz="4" w:space="0" w:color="auto"/>
              <w:bottom w:val="single" w:sz="4" w:space="0" w:color="auto"/>
              <w:right w:val="single" w:sz="2" w:space="0" w:color="auto"/>
            </w:tcBorders>
            <w:vAlign w:val="center"/>
          </w:tcPr>
          <w:p w:rsidR="00265C82" w:rsidRDefault="00265C82" w:rsidP="00097ECA">
            <w:pPr>
              <w:rPr>
                <w:rFonts w:ascii="宋体" w:hAnsi="宋体" w:cs="宋体"/>
                <w:color w:val="000000"/>
                <w:sz w:val="22"/>
                <w:szCs w:val="22"/>
              </w:rPr>
            </w:pPr>
            <w:r>
              <w:rPr>
                <w:rFonts w:hint="eastAsia"/>
                <w:color w:val="000000"/>
                <w:sz w:val="22"/>
                <w:szCs w:val="22"/>
              </w:rPr>
              <w:t>*2-4 years project experience and technical experience in some of following technologies: .Net framework 2.0/3.0,C#,ASP.net,SQL server 2005,XML, Oracle, PL/SQL</w:t>
            </w:r>
            <w:r>
              <w:rPr>
                <w:rFonts w:hint="eastAsia"/>
                <w:color w:val="000000"/>
                <w:sz w:val="22"/>
                <w:szCs w:val="22"/>
              </w:rPr>
              <w:br/>
              <w:t>*End-to-end project lifecycle experience in Application development</w:t>
            </w:r>
            <w:r>
              <w:rPr>
                <w:rFonts w:hint="eastAsia"/>
                <w:color w:val="000000"/>
                <w:sz w:val="22"/>
                <w:szCs w:val="22"/>
              </w:rPr>
              <w:br/>
              <w:t>*Good English communication skills in writing and speaking</w:t>
            </w:r>
          </w:p>
        </w:tc>
      </w:tr>
    </w:tbl>
    <w:p w:rsidR="00265C82" w:rsidRDefault="00265C82"/>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p w:rsidR="00037A9B" w:rsidRDefault="00037A9B"/>
    <w:tbl>
      <w:tblPr>
        <w:tblW w:w="8364" w:type="dxa"/>
        <w:tblInd w:w="108" w:type="dxa"/>
        <w:tblBorders>
          <w:top w:val="single" w:sz="12" w:space="0" w:color="008000"/>
          <w:bottom w:val="single" w:sz="12" w:space="0" w:color="008000"/>
        </w:tblBorders>
        <w:tblLayout w:type="fixed"/>
        <w:tblLook w:val="0000" w:firstRow="0" w:lastRow="0" w:firstColumn="0" w:lastColumn="0" w:noHBand="0" w:noVBand="0"/>
      </w:tblPr>
      <w:tblGrid>
        <w:gridCol w:w="1076"/>
        <w:gridCol w:w="1051"/>
        <w:gridCol w:w="1923"/>
        <w:gridCol w:w="720"/>
        <w:gridCol w:w="3594"/>
      </w:tblGrid>
      <w:tr w:rsidR="00037A9B" w:rsidTr="00037A9B">
        <w:trPr>
          <w:trHeight w:val="3555"/>
        </w:trPr>
        <w:tc>
          <w:tcPr>
            <w:tcW w:w="8364" w:type="dxa"/>
            <w:gridSpan w:val="5"/>
            <w:tcBorders>
              <w:top w:val="single" w:sz="2" w:space="0" w:color="auto"/>
              <w:left w:val="single" w:sz="2" w:space="0" w:color="auto"/>
              <w:bottom w:val="single" w:sz="4" w:space="0" w:color="auto"/>
              <w:right w:val="single" w:sz="2" w:space="0" w:color="auto"/>
            </w:tcBorders>
            <w:vAlign w:val="center"/>
          </w:tcPr>
          <w:p w:rsidR="00037A9B" w:rsidRPr="00A652F7" w:rsidRDefault="00037A9B" w:rsidP="00097ECA">
            <w:pPr>
              <w:spacing w:line="360" w:lineRule="auto"/>
              <w:ind w:firstLineChars="300" w:firstLine="960"/>
              <w:jc w:val="center"/>
              <w:rPr>
                <w:sz w:val="32"/>
                <w:szCs w:val="32"/>
              </w:rPr>
            </w:pPr>
            <w:r w:rsidRPr="00A652F7">
              <w:rPr>
                <w:rFonts w:hint="eastAsia"/>
                <w:sz w:val="32"/>
                <w:szCs w:val="32"/>
              </w:rPr>
              <w:t>江苏实达迪美数据处理有限公司</w:t>
            </w:r>
          </w:p>
          <w:p w:rsidR="00037A9B" w:rsidRPr="00A652F7" w:rsidRDefault="00037A9B" w:rsidP="00097ECA">
            <w:pPr>
              <w:spacing w:line="360" w:lineRule="auto"/>
              <w:ind w:firstLineChars="300" w:firstLine="630"/>
              <w:rPr>
                <w:szCs w:val="21"/>
              </w:rPr>
            </w:pPr>
            <w:r w:rsidRPr="00A652F7">
              <w:rPr>
                <w:rFonts w:hint="eastAsia"/>
                <w:szCs w:val="21"/>
              </w:rPr>
              <w:t>江苏实达迪美数据处理有限公司</w:t>
            </w:r>
            <w:r w:rsidRPr="00A652F7">
              <w:rPr>
                <w:rFonts w:hint="eastAsia"/>
                <w:szCs w:val="21"/>
              </w:rPr>
              <w:t>(</w:t>
            </w:r>
            <w:proofErr w:type="spellStart"/>
            <w:r w:rsidRPr="00A652F7">
              <w:rPr>
                <w:rFonts w:hint="eastAsia"/>
                <w:szCs w:val="21"/>
              </w:rPr>
              <w:t>JiangSu</w:t>
            </w:r>
            <w:proofErr w:type="spellEnd"/>
            <w:r w:rsidRPr="00A652F7">
              <w:rPr>
                <w:rFonts w:hint="eastAsia"/>
                <w:szCs w:val="21"/>
              </w:rPr>
              <w:t xml:space="preserve"> Start </w:t>
            </w:r>
            <w:proofErr w:type="spellStart"/>
            <w:r w:rsidRPr="00A652F7">
              <w:rPr>
                <w:rFonts w:hint="eastAsia"/>
                <w:szCs w:val="21"/>
              </w:rPr>
              <w:t>Dima</w:t>
            </w:r>
            <w:proofErr w:type="spellEnd"/>
            <w:r w:rsidRPr="00A652F7">
              <w:rPr>
                <w:rFonts w:hint="eastAsia"/>
                <w:szCs w:val="21"/>
              </w:rPr>
              <w:t xml:space="preserve"> Data Processing </w:t>
            </w:r>
            <w:proofErr w:type="spellStart"/>
            <w:r w:rsidRPr="00A652F7">
              <w:rPr>
                <w:rFonts w:hint="eastAsia"/>
                <w:szCs w:val="21"/>
              </w:rPr>
              <w:t>Co.,Ltd</w:t>
            </w:r>
            <w:proofErr w:type="spellEnd"/>
            <w:r w:rsidRPr="00A652F7">
              <w:rPr>
                <w:rFonts w:hint="eastAsia"/>
                <w:szCs w:val="21"/>
              </w:rPr>
              <w:t>.)</w:t>
            </w:r>
            <w:r w:rsidRPr="00A652F7">
              <w:rPr>
                <w:rFonts w:hint="eastAsia"/>
                <w:szCs w:val="21"/>
              </w:rPr>
              <w:t>的前身是实达集团（</w:t>
            </w:r>
            <w:r w:rsidRPr="00A652F7">
              <w:rPr>
                <w:rFonts w:hint="eastAsia"/>
                <w:szCs w:val="21"/>
              </w:rPr>
              <w:t>600734</w:t>
            </w:r>
            <w:r w:rsidRPr="00A652F7">
              <w:rPr>
                <w:rFonts w:hint="eastAsia"/>
                <w:szCs w:val="21"/>
              </w:rPr>
              <w:t>）核心子公司实达电脑设备公司的增值服务部。是国内最早介入电子表</w:t>
            </w:r>
            <w:proofErr w:type="gramStart"/>
            <w:r w:rsidRPr="00A652F7">
              <w:rPr>
                <w:rFonts w:hint="eastAsia"/>
                <w:szCs w:val="21"/>
              </w:rPr>
              <w:t>单软件</w:t>
            </w:r>
            <w:proofErr w:type="gramEnd"/>
            <w:r w:rsidRPr="00A652F7">
              <w:rPr>
                <w:rFonts w:hint="eastAsia"/>
                <w:szCs w:val="21"/>
              </w:rPr>
              <w:t>自主研发和打印外包服务领域的公司。</w:t>
            </w:r>
          </w:p>
          <w:p w:rsidR="00037A9B" w:rsidRPr="00A652F7" w:rsidRDefault="00037A9B" w:rsidP="00097ECA">
            <w:pPr>
              <w:spacing w:line="360" w:lineRule="auto"/>
              <w:ind w:firstLineChars="300" w:firstLine="630"/>
              <w:rPr>
                <w:szCs w:val="21"/>
              </w:rPr>
            </w:pPr>
            <w:r w:rsidRPr="00A652F7">
              <w:rPr>
                <w:rFonts w:hint="eastAsia"/>
                <w:szCs w:val="21"/>
              </w:rPr>
              <w:t>公司经营范围主要涵盖业务流程外包服务、信息技术外包服务、知识流程外包服务及技术开发、技术服务、技术培训、信息系统建设咨询服务，软件开发与销售。</w:t>
            </w:r>
          </w:p>
          <w:p w:rsidR="00037A9B" w:rsidRPr="00A652F7" w:rsidRDefault="00037A9B" w:rsidP="00097ECA">
            <w:pPr>
              <w:spacing w:line="360" w:lineRule="auto"/>
              <w:ind w:firstLineChars="300" w:firstLine="630"/>
              <w:rPr>
                <w:szCs w:val="21"/>
              </w:rPr>
            </w:pPr>
            <w:r w:rsidRPr="00A652F7">
              <w:rPr>
                <w:rFonts w:hint="eastAsia"/>
                <w:szCs w:val="21"/>
              </w:rPr>
              <w:t>公司目前在北京、福州、上海、深圳设有分公司或办事处，</w:t>
            </w:r>
          </w:p>
          <w:p w:rsidR="00037A9B" w:rsidRDefault="00037A9B" w:rsidP="00097ECA">
            <w:pPr>
              <w:spacing w:line="360" w:lineRule="auto"/>
              <w:ind w:firstLineChars="300" w:firstLine="630"/>
              <w:rPr>
                <w:rFonts w:eastAsia="仿宋_GB2312"/>
                <w:szCs w:val="20"/>
              </w:rPr>
            </w:pPr>
            <w:r w:rsidRPr="00A652F7">
              <w:rPr>
                <w:rFonts w:hint="eastAsia"/>
                <w:szCs w:val="21"/>
              </w:rPr>
              <w:t>公司坚持立足保险保单业务，拓展账单外包项目，深入研发数据处理和集约化管理软件，建设全国连锁打印网点，用数据流分发、本地打印制作模式取代物流分发打造中国打印外包服务第一品牌的战略发展目标。通过产业战略联合，公司在国内金融保险业打印外包服务市场占有率已达</w:t>
            </w:r>
            <w:r w:rsidRPr="00A652F7">
              <w:rPr>
                <w:rFonts w:hint="eastAsia"/>
                <w:szCs w:val="21"/>
              </w:rPr>
              <w:t>60%</w:t>
            </w:r>
            <w:r w:rsidRPr="00A652F7">
              <w:rPr>
                <w:rFonts w:hint="eastAsia"/>
                <w:szCs w:val="21"/>
              </w:rPr>
              <w:t>以上，一跃成为保险业打印外包服务龙头企业</w:t>
            </w:r>
            <w:r w:rsidRPr="00A652F7">
              <w:rPr>
                <w:rFonts w:hint="eastAsia"/>
                <w:szCs w:val="21"/>
              </w:rPr>
              <w:t>!</w:t>
            </w:r>
          </w:p>
        </w:tc>
      </w:tr>
      <w:tr w:rsidR="00037A9B" w:rsidTr="00037A9B">
        <w:trPr>
          <w:trHeight w:val="465"/>
        </w:trPr>
        <w:tc>
          <w:tcPr>
            <w:tcW w:w="1076" w:type="dxa"/>
            <w:tcBorders>
              <w:top w:val="single" w:sz="4" w:space="0" w:color="auto"/>
              <w:left w:val="single" w:sz="2" w:space="0" w:color="auto"/>
              <w:bottom w:val="single" w:sz="4" w:space="0" w:color="auto"/>
              <w:right w:val="single" w:sz="4" w:space="0" w:color="auto"/>
            </w:tcBorders>
            <w:vAlign w:val="center"/>
          </w:tcPr>
          <w:p w:rsidR="00037A9B" w:rsidRDefault="00037A9B" w:rsidP="00097ECA">
            <w:pPr>
              <w:jc w:val="center"/>
            </w:pPr>
            <w:r>
              <w:rPr>
                <w:rFonts w:eastAsia="仿宋_GB2312" w:hint="eastAsia"/>
              </w:rPr>
              <w:t>岗位名称</w:t>
            </w:r>
          </w:p>
        </w:tc>
        <w:tc>
          <w:tcPr>
            <w:tcW w:w="1051" w:type="dxa"/>
            <w:tcBorders>
              <w:top w:val="single" w:sz="4" w:space="0" w:color="auto"/>
              <w:left w:val="nil"/>
              <w:bottom w:val="single" w:sz="4" w:space="0" w:color="auto"/>
              <w:right w:val="single" w:sz="4" w:space="0" w:color="auto"/>
            </w:tcBorders>
            <w:vAlign w:val="center"/>
          </w:tcPr>
          <w:p w:rsidR="00037A9B" w:rsidRDefault="00037A9B" w:rsidP="00097ECA">
            <w:pPr>
              <w:spacing w:line="480" w:lineRule="exact"/>
              <w:jc w:val="center"/>
              <w:rPr>
                <w:rFonts w:eastAsia="仿宋_GB2312"/>
                <w:szCs w:val="20"/>
              </w:rPr>
            </w:pPr>
            <w:r>
              <w:rPr>
                <w:rFonts w:eastAsia="仿宋_GB2312" w:hint="eastAsia"/>
              </w:rPr>
              <w:t>学历</w:t>
            </w:r>
          </w:p>
        </w:tc>
        <w:tc>
          <w:tcPr>
            <w:tcW w:w="1923" w:type="dxa"/>
            <w:tcBorders>
              <w:top w:val="single" w:sz="4" w:space="0" w:color="auto"/>
              <w:left w:val="nil"/>
              <w:bottom w:val="single" w:sz="4" w:space="0" w:color="auto"/>
              <w:right w:val="single" w:sz="4" w:space="0" w:color="auto"/>
            </w:tcBorders>
            <w:vAlign w:val="center"/>
          </w:tcPr>
          <w:p w:rsidR="00037A9B" w:rsidRDefault="00037A9B" w:rsidP="00097ECA">
            <w:pPr>
              <w:spacing w:line="480" w:lineRule="exact"/>
              <w:jc w:val="center"/>
              <w:rPr>
                <w:rFonts w:eastAsia="仿宋_GB2312"/>
                <w:szCs w:val="20"/>
              </w:rPr>
            </w:pPr>
            <w:r>
              <w:rPr>
                <w:rFonts w:eastAsia="仿宋_GB2312" w:hint="eastAsia"/>
              </w:rPr>
              <w:t>专业</w:t>
            </w:r>
          </w:p>
        </w:tc>
        <w:tc>
          <w:tcPr>
            <w:tcW w:w="720" w:type="dxa"/>
            <w:tcBorders>
              <w:top w:val="single" w:sz="4" w:space="0" w:color="auto"/>
              <w:left w:val="single" w:sz="4" w:space="0" w:color="auto"/>
              <w:bottom w:val="single" w:sz="4" w:space="0" w:color="auto"/>
              <w:right w:val="single" w:sz="4" w:space="0" w:color="auto"/>
            </w:tcBorders>
            <w:vAlign w:val="center"/>
          </w:tcPr>
          <w:p w:rsidR="00037A9B" w:rsidRDefault="00037A9B" w:rsidP="00097ECA">
            <w:pPr>
              <w:spacing w:line="480" w:lineRule="exact"/>
              <w:jc w:val="center"/>
              <w:rPr>
                <w:rFonts w:eastAsia="仿宋_GB2312"/>
                <w:szCs w:val="20"/>
              </w:rPr>
            </w:pPr>
            <w:r>
              <w:rPr>
                <w:rFonts w:eastAsia="仿宋_GB2312" w:hint="eastAsia"/>
              </w:rPr>
              <w:t>人数</w:t>
            </w:r>
          </w:p>
        </w:tc>
        <w:tc>
          <w:tcPr>
            <w:tcW w:w="3594" w:type="dxa"/>
            <w:tcBorders>
              <w:top w:val="single" w:sz="4" w:space="0" w:color="auto"/>
              <w:left w:val="single" w:sz="4" w:space="0" w:color="auto"/>
              <w:bottom w:val="single" w:sz="4" w:space="0" w:color="auto"/>
              <w:right w:val="single" w:sz="2" w:space="0" w:color="auto"/>
            </w:tcBorders>
            <w:vAlign w:val="center"/>
          </w:tcPr>
          <w:p w:rsidR="00037A9B" w:rsidRDefault="00037A9B" w:rsidP="00097ECA">
            <w:pPr>
              <w:spacing w:line="480" w:lineRule="exact"/>
              <w:jc w:val="center"/>
              <w:rPr>
                <w:rFonts w:eastAsia="仿宋_GB2312"/>
                <w:szCs w:val="20"/>
              </w:rPr>
            </w:pPr>
            <w:r>
              <w:rPr>
                <w:rFonts w:eastAsia="仿宋_GB2312" w:hint="eastAsia"/>
              </w:rPr>
              <w:t>其他要求</w:t>
            </w:r>
          </w:p>
        </w:tc>
      </w:tr>
      <w:tr w:rsidR="00037A9B" w:rsidTr="00037A9B">
        <w:trPr>
          <w:trHeight w:val="611"/>
        </w:trPr>
        <w:tc>
          <w:tcPr>
            <w:tcW w:w="1076" w:type="dxa"/>
            <w:tcBorders>
              <w:top w:val="single" w:sz="4" w:space="0" w:color="auto"/>
              <w:left w:val="single" w:sz="2" w:space="0" w:color="auto"/>
              <w:bottom w:val="single" w:sz="4" w:space="0" w:color="auto"/>
              <w:right w:val="single" w:sz="4" w:space="0" w:color="auto"/>
            </w:tcBorders>
            <w:vAlign w:val="center"/>
          </w:tcPr>
          <w:p w:rsidR="00037A9B" w:rsidRDefault="00037A9B" w:rsidP="00097ECA">
            <w:pPr>
              <w:spacing w:line="480" w:lineRule="exact"/>
              <w:jc w:val="center"/>
              <w:rPr>
                <w:szCs w:val="20"/>
              </w:rPr>
            </w:pPr>
            <w:r>
              <w:rPr>
                <w:rFonts w:hint="eastAsia"/>
                <w:szCs w:val="20"/>
              </w:rPr>
              <w:t>软件工程师</w:t>
            </w:r>
          </w:p>
        </w:tc>
        <w:tc>
          <w:tcPr>
            <w:tcW w:w="1051" w:type="dxa"/>
            <w:tcBorders>
              <w:top w:val="single" w:sz="4" w:space="0" w:color="auto"/>
              <w:left w:val="nil"/>
              <w:bottom w:val="single" w:sz="4" w:space="0" w:color="auto"/>
              <w:right w:val="single" w:sz="4" w:space="0" w:color="auto"/>
            </w:tcBorders>
            <w:vAlign w:val="center"/>
          </w:tcPr>
          <w:p w:rsidR="00037A9B" w:rsidRDefault="00037A9B" w:rsidP="00097ECA">
            <w:pPr>
              <w:spacing w:line="480" w:lineRule="exact"/>
              <w:jc w:val="center"/>
              <w:rPr>
                <w:szCs w:val="20"/>
              </w:rPr>
            </w:pPr>
            <w:r>
              <w:rPr>
                <w:rFonts w:hint="eastAsia"/>
                <w:szCs w:val="20"/>
              </w:rPr>
              <w:t>本科</w:t>
            </w:r>
          </w:p>
        </w:tc>
        <w:tc>
          <w:tcPr>
            <w:tcW w:w="1923" w:type="dxa"/>
            <w:tcBorders>
              <w:top w:val="single" w:sz="4" w:space="0" w:color="auto"/>
              <w:left w:val="nil"/>
              <w:bottom w:val="single" w:sz="4" w:space="0" w:color="auto"/>
              <w:right w:val="single" w:sz="4" w:space="0" w:color="auto"/>
            </w:tcBorders>
            <w:vAlign w:val="center"/>
          </w:tcPr>
          <w:p w:rsidR="00037A9B" w:rsidRDefault="00037A9B" w:rsidP="00097ECA">
            <w:pPr>
              <w:spacing w:line="480" w:lineRule="exact"/>
              <w:jc w:val="center"/>
              <w:rPr>
                <w:szCs w:val="20"/>
              </w:rPr>
            </w:pPr>
            <w:r>
              <w:rPr>
                <w:rFonts w:hint="eastAsia"/>
                <w:szCs w:val="20"/>
              </w:rPr>
              <w:t>计算机相关</w:t>
            </w:r>
          </w:p>
        </w:tc>
        <w:tc>
          <w:tcPr>
            <w:tcW w:w="720" w:type="dxa"/>
            <w:tcBorders>
              <w:top w:val="single" w:sz="4" w:space="0" w:color="auto"/>
              <w:left w:val="single" w:sz="4" w:space="0" w:color="auto"/>
              <w:bottom w:val="single" w:sz="4" w:space="0" w:color="auto"/>
              <w:right w:val="single" w:sz="4" w:space="0" w:color="auto"/>
            </w:tcBorders>
            <w:vAlign w:val="center"/>
          </w:tcPr>
          <w:p w:rsidR="00037A9B" w:rsidRDefault="00037A9B" w:rsidP="00097ECA">
            <w:pPr>
              <w:spacing w:line="480" w:lineRule="exact"/>
              <w:jc w:val="center"/>
              <w:rPr>
                <w:szCs w:val="20"/>
              </w:rPr>
            </w:pPr>
            <w:r>
              <w:rPr>
                <w:rFonts w:hint="eastAsia"/>
                <w:szCs w:val="20"/>
              </w:rPr>
              <w:t>20</w:t>
            </w:r>
          </w:p>
        </w:tc>
        <w:tc>
          <w:tcPr>
            <w:tcW w:w="3594" w:type="dxa"/>
            <w:tcBorders>
              <w:top w:val="single" w:sz="4" w:space="0" w:color="auto"/>
              <w:left w:val="single" w:sz="4" w:space="0" w:color="auto"/>
              <w:bottom w:val="single" w:sz="4" w:space="0" w:color="auto"/>
              <w:right w:val="single" w:sz="2" w:space="0" w:color="auto"/>
            </w:tcBorders>
            <w:vAlign w:val="center"/>
          </w:tcPr>
          <w:p w:rsidR="00037A9B" w:rsidRDefault="00037A9B" w:rsidP="00097ECA">
            <w:pPr>
              <w:spacing w:line="480" w:lineRule="exact"/>
              <w:jc w:val="left"/>
              <w:rPr>
                <w:szCs w:val="20"/>
              </w:rPr>
            </w:pPr>
          </w:p>
        </w:tc>
      </w:tr>
    </w:tbl>
    <w:p w:rsidR="00037A9B" w:rsidRDefault="00037A9B"/>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p w:rsidR="00C21930" w:rsidRDefault="00C21930"/>
    <w:tbl>
      <w:tblPr>
        <w:tblW w:w="8364" w:type="dxa"/>
        <w:tblInd w:w="108" w:type="dxa"/>
        <w:tblBorders>
          <w:top w:val="single" w:sz="12" w:space="0" w:color="008000"/>
          <w:bottom w:val="single" w:sz="12" w:space="0" w:color="008000"/>
        </w:tblBorders>
        <w:tblLayout w:type="fixed"/>
        <w:tblLook w:val="0000" w:firstRow="0" w:lastRow="0" w:firstColumn="0" w:lastColumn="0" w:noHBand="0" w:noVBand="0"/>
      </w:tblPr>
      <w:tblGrid>
        <w:gridCol w:w="1076"/>
        <w:gridCol w:w="1051"/>
        <w:gridCol w:w="1923"/>
        <w:gridCol w:w="720"/>
        <w:gridCol w:w="3594"/>
      </w:tblGrid>
      <w:tr w:rsidR="00C21930" w:rsidRPr="00C21930" w:rsidTr="00C21930">
        <w:trPr>
          <w:trHeight w:val="2835"/>
        </w:trPr>
        <w:tc>
          <w:tcPr>
            <w:tcW w:w="8364" w:type="dxa"/>
            <w:gridSpan w:val="5"/>
            <w:tcBorders>
              <w:top w:val="single" w:sz="2" w:space="0" w:color="auto"/>
              <w:left w:val="single" w:sz="2" w:space="0" w:color="auto"/>
              <w:bottom w:val="single" w:sz="4" w:space="0" w:color="auto"/>
              <w:right w:val="single" w:sz="2" w:space="0" w:color="auto"/>
            </w:tcBorders>
            <w:vAlign w:val="center"/>
          </w:tcPr>
          <w:p w:rsidR="00C21930" w:rsidRPr="00C21930" w:rsidRDefault="00C21930" w:rsidP="00C21930">
            <w:pPr>
              <w:spacing w:line="360" w:lineRule="auto"/>
              <w:ind w:firstLineChars="300" w:firstLine="960"/>
              <w:jc w:val="center"/>
              <w:rPr>
                <w:sz w:val="32"/>
                <w:szCs w:val="32"/>
              </w:rPr>
            </w:pPr>
            <w:r w:rsidRPr="00C21930">
              <w:rPr>
                <w:rFonts w:hint="eastAsia"/>
                <w:sz w:val="32"/>
                <w:szCs w:val="32"/>
              </w:rPr>
              <w:lastRenderedPageBreak/>
              <w:t>苏州欧菲特电子技术研发有限公司</w:t>
            </w:r>
          </w:p>
          <w:p w:rsidR="00C21930" w:rsidRPr="00C21930" w:rsidRDefault="00C21930" w:rsidP="00C21930">
            <w:pPr>
              <w:spacing w:line="360" w:lineRule="auto"/>
              <w:ind w:firstLineChars="300" w:firstLine="630"/>
              <w:rPr>
                <w:szCs w:val="21"/>
              </w:rPr>
            </w:pPr>
            <w:r w:rsidRPr="00C21930">
              <w:rPr>
                <w:rFonts w:hint="eastAsia"/>
                <w:szCs w:val="21"/>
              </w:rPr>
              <w:t>苏州欧菲特电子技术研发有限公司位于昆山市花桥</w:t>
            </w:r>
            <w:proofErr w:type="gramStart"/>
            <w:r w:rsidRPr="00C21930">
              <w:rPr>
                <w:rFonts w:hint="eastAsia"/>
                <w:szCs w:val="21"/>
              </w:rPr>
              <w:t>镇顺扬民营</w:t>
            </w:r>
            <w:proofErr w:type="gramEnd"/>
            <w:r w:rsidRPr="00C21930">
              <w:rPr>
                <w:rFonts w:hint="eastAsia"/>
                <w:szCs w:val="21"/>
              </w:rPr>
              <w:t>开发区横塘路</w:t>
            </w:r>
            <w:r w:rsidRPr="00C21930">
              <w:rPr>
                <w:rFonts w:hint="eastAsia"/>
                <w:szCs w:val="21"/>
              </w:rPr>
              <w:t>55</w:t>
            </w:r>
            <w:r w:rsidRPr="00C21930">
              <w:rPr>
                <w:rFonts w:hint="eastAsia"/>
                <w:szCs w:val="21"/>
              </w:rPr>
              <w:t>号，紧邻上海地铁</w:t>
            </w:r>
            <w:proofErr w:type="gramStart"/>
            <w:r w:rsidRPr="00C21930">
              <w:rPr>
                <w:rFonts w:hint="eastAsia"/>
                <w:szCs w:val="21"/>
              </w:rPr>
              <w:t>11</w:t>
            </w:r>
            <w:r w:rsidRPr="00C21930">
              <w:rPr>
                <w:rFonts w:hint="eastAsia"/>
                <w:szCs w:val="21"/>
              </w:rPr>
              <w:t>号线花桥</w:t>
            </w:r>
            <w:proofErr w:type="gramEnd"/>
            <w:r w:rsidRPr="00C21930">
              <w:rPr>
                <w:rFonts w:hint="eastAsia"/>
                <w:szCs w:val="21"/>
              </w:rPr>
              <w:t>站，拥有</w:t>
            </w:r>
            <w:r w:rsidRPr="00C21930">
              <w:rPr>
                <w:rFonts w:hint="eastAsia"/>
                <w:szCs w:val="21"/>
              </w:rPr>
              <w:t>4000</w:t>
            </w:r>
            <w:r w:rsidRPr="00C21930">
              <w:rPr>
                <w:rFonts w:hint="eastAsia"/>
                <w:szCs w:val="21"/>
              </w:rPr>
              <w:t>平方米办公区域，公司从事提供产品研发、质量控制、产品性能验证、生产线测试和自动化的整体解决方案，并提供嵌入式软硬件开发，系统集成，单台和线体自动化设备和相关附件。产品包括测试系统开发</w:t>
            </w:r>
            <w:r w:rsidRPr="00C21930">
              <w:rPr>
                <w:rFonts w:hint="eastAsia"/>
                <w:szCs w:val="21"/>
              </w:rPr>
              <w:t>,</w:t>
            </w:r>
            <w:r w:rsidRPr="00C21930">
              <w:rPr>
                <w:rFonts w:hint="eastAsia"/>
                <w:szCs w:val="21"/>
              </w:rPr>
              <w:t>各种测试夹具的设计和生产；产品有高品质、高灵活的特质，特别是针对特殊测试需要的工业产品测试的专门解决方案，赢得了众多知名客户的青睐。欧菲特为汽车、电脑、通讯、新能源、电力、军工、医疗，消费品等各个领域提供测试解决方案；为客户提供全面、高效、安全的标准测试系统和非标准测试系统测试系统解决方案；公司服务基于客户需求，集成机构部件，电子电路，配套固定装置，自动化以及软件开发与一体。公司秉承以奋斗者为本原则，提供给有才能的同事施展才能的平台，同时致力于培养一大批专业技术专家和高级管理人才，为公司百年品牌建立扎实的基础。</w:t>
            </w:r>
            <w:proofErr w:type="gramStart"/>
            <w:r w:rsidRPr="00C21930">
              <w:rPr>
                <w:rFonts w:hint="eastAsia"/>
                <w:szCs w:val="21"/>
              </w:rPr>
              <w:t>公司愿景是</w:t>
            </w:r>
            <w:proofErr w:type="gramEnd"/>
            <w:r w:rsidRPr="00C21930">
              <w:rPr>
                <w:rFonts w:hint="eastAsia"/>
                <w:szCs w:val="21"/>
              </w:rPr>
              <w:t>携手所有同仁，创造舒适的工作和生活环境，通过可持续发展战略，成为工业界技术创新和咨询的先导，铸就企业的百年梦想。公司的使命是为工业客户提供可交钥匙工程技术的服务，帮助客户快速、保证质量和节省成本前提下，赢得市场的成功。公司的价值是通过专业的服务，精心的设计，精益的生产，快速的交付，达到和超越客户的期望。提供一站式的咨询，设计，研发，制造，验证和采购的服务平台。</w:t>
            </w:r>
          </w:p>
        </w:tc>
      </w:tr>
      <w:tr w:rsidR="00C21930" w:rsidRPr="00C21930" w:rsidTr="00C21930">
        <w:trPr>
          <w:trHeight w:val="465"/>
        </w:trPr>
        <w:tc>
          <w:tcPr>
            <w:tcW w:w="1076" w:type="dxa"/>
            <w:tcBorders>
              <w:top w:val="single" w:sz="4" w:space="0" w:color="auto"/>
              <w:left w:val="single" w:sz="2" w:space="0" w:color="auto"/>
              <w:bottom w:val="single" w:sz="4" w:space="0" w:color="auto"/>
              <w:right w:val="single" w:sz="4" w:space="0" w:color="auto"/>
            </w:tcBorders>
            <w:vAlign w:val="center"/>
          </w:tcPr>
          <w:p w:rsidR="00C21930" w:rsidRPr="00C21930" w:rsidRDefault="00C21930" w:rsidP="00C21930">
            <w:pPr>
              <w:jc w:val="center"/>
            </w:pPr>
            <w:r w:rsidRPr="00C21930">
              <w:rPr>
                <w:rFonts w:eastAsia="仿宋_GB2312" w:hint="eastAsia"/>
              </w:rPr>
              <w:t>岗位名称</w:t>
            </w:r>
          </w:p>
        </w:tc>
        <w:tc>
          <w:tcPr>
            <w:tcW w:w="1051" w:type="dxa"/>
            <w:tcBorders>
              <w:top w:val="single" w:sz="4" w:space="0" w:color="auto"/>
              <w:left w:val="nil"/>
              <w:bottom w:val="single" w:sz="4" w:space="0" w:color="auto"/>
              <w:right w:val="single" w:sz="4" w:space="0" w:color="auto"/>
            </w:tcBorders>
            <w:vAlign w:val="center"/>
          </w:tcPr>
          <w:p w:rsidR="00C21930" w:rsidRPr="00C21930" w:rsidRDefault="00C21930" w:rsidP="00C21930">
            <w:pPr>
              <w:spacing w:line="480" w:lineRule="exact"/>
              <w:jc w:val="center"/>
              <w:rPr>
                <w:rFonts w:eastAsia="仿宋_GB2312"/>
                <w:szCs w:val="20"/>
              </w:rPr>
            </w:pPr>
            <w:r w:rsidRPr="00C21930">
              <w:rPr>
                <w:rFonts w:eastAsia="仿宋_GB2312" w:hint="eastAsia"/>
              </w:rPr>
              <w:t>学历</w:t>
            </w:r>
          </w:p>
        </w:tc>
        <w:tc>
          <w:tcPr>
            <w:tcW w:w="1923" w:type="dxa"/>
            <w:tcBorders>
              <w:top w:val="single" w:sz="4" w:space="0" w:color="auto"/>
              <w:left w:val="nil"/>
              <w:bottom w:val="single" w:sz="4" w:space="0" w:color="auto"/>
              <w:right w:val="single" w:sz="4" w:space="0" w:color="auto"/>
            </w:tcBorders>
            <w:vAlign w:val="center"/>
          </w:tcPr>
          <w:p w:rsidR="00C21930" w:rsidRPr="00C21930" w:rsidRDefault="00C21930" w:rsidP="00C21930">
            <w:pPr>
              <w:spacing w:line="480" w:lineRule="exact"/>
              <w:jc w:val="center"/>
              <w:rPr>
                <w:rFonts w:eastAsia="仿宋_GB2312"/>
                <w:szCs w:val="20"/>
              </w:rPr>
            </w:pPr>
            <w:r w:rsidRPr="00C21930">
              <w:rPr>
                <w:rFonts w:eastAsia="仿宋_GB2312" w:hint="eastAsia"/>
              </w:rPr>
              <w:t>专业</w:t>
            </w:r>
          </w:p>
        </w:tc>
        <w:tc>
          <w:tcPr>
            <w:tcW w:w="720" w:type="dxa"/>
            <w:tcBorders>
              <w:top w:val="single" w:sz="4" w:space="0" w:color="auto"/>
              <w:left w:val="single" w:sz="4" w:space="0" w:color="auto"/>
              <w:bottom w:val="single" w:sz="4" w:space="0" w:color="auto"/>
              <w:right w:val="single" w:sz="4" w:space="0" w:color="auto"/>
            </w:tcBorders>
            <w:vAlign w:val="center"/>
          </w:tcPr>
          <w:p w:rsidR="00C21930" w:rsidRPr="00C21930" w:rsidRDefault="00C21930" w:rsidP="00C21930">
            <w:pPr>
              <w:spacing w:line="480" w:lineRule="exact"/>
              <w:jc w:val="center"/>
              <w:rPr>
                <w:rFonts w:eastAsia="仿宋_GB2312"/>
                <w:szCs w:val="20"/>
              </w:rPr>
            </w:pPr>
            <w:r w:rsidRPr="00C21930">
              <w:rPr>
                <w:rFonts w:eastAsia="仿宋_GB2312" w:hint="eastAsia"/>
              </w:rPr>
              <w:t>人数</w:t>
            </w:r>
          </w:p>
        </w:tc>
        <w:tc>
          <w:tcPr>
            <w:tcW w:w="3594" w:type="dxa"/>
            <w:tcBorders>
              <w:top w:val="single" w:sz="4" w:space="0" w:color="auto"/>
              <w:left w:val="single" w:sz="4" w:space="0" w:color="auto"/>
              <w:bottom w:val="single" w:sz="4" w:space="0" w:color="auto"/>
              <w:right w:val="single" w:sz="2" w:space="0" w:color="auto"/>
            </w:tcBorders>
            <w:vAlign w:val="center"/>
          </w:tcPr>
          <w:p w:rsidR="00C21930" w:rsidRPr="00C21930" w:rsidRDefault="00C21930" w:rsidP="00C21930">
            <w:pPr>
              <w:spacing w:line="480" w:lineRule="exact"/>
              <w:jc w:val="center"/>
              <w:rPr>
                <w:rFonts w:eastAsia="仿宋_GB2312"/>
                <w:szCs w:val="20"/>
              </w:rPr>
            </w:pPr>
            <w:r w:rsidRPr="00C21930">
              <w:rPr>
                <w:rFonts w:eastAsia="仿宋_GB2312" w:hint="eastAsia"/>
              </w:rPr>
              <w:t>其他要求</w:t>
            </w:r>
          </w:p>
        </w:tc>
      </w:tr>
      <w:tr w:rsidR="00C21930" w:rsidRPr="00C21930" w:rsidTr="00C21930">
        <w:trPr>
          <w:trHeight w:val="611"/>
        </w:trPr>
        <w:tc>
          <w:tcPr>
            <w:tcW w:w="1076" w:type="dxa"/>
            <w:tcBorders>
              <w:top w:val="single" w:sz="4" w:space="0" w:color="auto"/>
              <w:left w:val="single" w:sz="2" w:space="0" w:color="auto"/>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硬件工程师</w:t>
            </w:r>
          </w:p>
        </w:tc>
        <w:tc>
          <w:tcPr>
            <w:tcW w:w="1051" w:type="dxa"/>
            <w:tcBorders>
              <w:top w:val="single" w:sz="4" w:space="0" w:color="auto"/>
              <w:left w:val="nil"/>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本科</w:t>
            </w:r>
          </w:p>
        </w:tc>
        <w:tc>
          <w:tcPr>
            <w:tcW w:w="1923" w:type="dxa"/>
            <w:tcBorders>
              <w:top w:val="single" w:sz="4" w:space="0" w:color="auto"/>
              <w:left w:val="nil"/>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电子信息</w:t>
            </w:r>
            <w:r w:rsidRPr="00C21930">
              <w:rPr>
                <w:rFonts w:hint="eastAsia"/>
                <w:szCs w:val="20"/>
              </w:rPr>
              <w:t>/</w:t>
            </w:r>
            <w:r w:rsidRPr="00C21930">
              <w:rPr>
                <w:rFonts w:hint="eastAsia"/>
                <w:szCs w:val="20"/>
              </w:rPr>
              <w:t>计算机</w:t>
            </w:r>
          </w:p>
        </w:tc>
        <w:tc>
          <w:tcPr>
            <w:tcW w:w="720" w:type="dxa"/>
            <w:tcBorders>
              <w:top w:val="single" w:sz="4" w:space="0" w:color="auto"/>
              <w:left w:val="single" w:sz="4" w:space="0" w:color="auto"/>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10</w:t>
            </w:r>
          </w:p>
        </w:tc>
        <w:tc>
          <w:tcPr>
            <w:tcW w:w="3594" w:type="dxa"/>
            <w:tcBorders>
              <w:top w:val="single" w:sz="4" w:space="0" w:color="auto"/>
              <w:left w:val="single" w:sz="4" w:space="0" w:color="auto"/>
              <w:bottom w:val="single" w:sz="4" w:space="0" w:color="auto"/>
              <w:right w:val="single" w:sz="2" w:space="0" w:color="auto"/>
            </w:tcBorders>
            <w:vAlign w:val="center"/>
          </w:tcPr>
          <w:p w:rsidR="00C21930" w:rsidRPr="00C21930" w:rsidRDefault="00C21930" w:rsidP="00663FC4">
            <w:pPr>
              <w:spacing w:line="360" w:lineRule="auto"/>
              <w:ind w:firstLineChars="300" w:firstLine="630"/>
              <w:rPr>
                <w:szCs w:val="21"/>
              </w:rPr>
            </w:pPr>
            <w:r w:rsidRPr="00C21930">
              <w:rPr>
                <w:rFonts w:hint="eastAsia"/>
                <w:szCs w:val="21"/>
              </w:rPr>
              <w:t>1.</w:t>
            </w:r>
            <w:r w:rsidRPr="00C21930">
              <w:rPr>
                <w:rFonts w:hint="eastAsia"/>
                <w:szCs w:val="21"/>
              </w:rPr>
              <w:t>熟悉模拟电路和数字电路；</w:t>
            </w:r>
          </w:p>
          <w:p w:rsidR="00C21930" w:rsidRPr="00C21930" w:rsidRDefault="00C21930" w:rsidP="00663FC4">
            <w:pPr>
              <w:spacing w:line="360" w:lineRule="auto"/>
              <w:ind w:firstLineChars="300" w:firstLine="630"/>
              <w:rPr>
                <w:szCs w:val="21"/>
              </w:rPr>
            </w:pPr>
            <w:r w:rsidRPr="00C21930">
              <w:rPr>
                <w:rFonts w:hint="eastAsia"/>
                <w:szCs w:val="21"/>
              </w:rPr>
              <w:t>2.</w:t>
            </w:r>
            <w:r w:rsidRPr="00C21930">
              <w:rPr>
                <w:rFonts w:hint="eastAsia"/>
                <w:szCs w:val="21"/>
              </w:rPr>
              <w:t>熟练使用</w:t>
            </w:r>
            <w:r w:rsidRPr="00C21930">
              <w:rPr>
                <w:rFonts w:hint="eastAsia"/>
                <w:szCs w:val="21"/>
              </w:rPr>
              <w:t>C/C++/C#</w:t>
            </w:r>
            <w:r w:rsidRPr="00C21930">
              <w:rPr>
                <w:rFonts w:hint="eastAsia"/>
                <w:szCs w:val="21"/>
              </w:rPr>
              <w:t>等编程语言，有项目经验佳</w:t>
            </w:r>
          </w:p>
          <w:p w:rsidR="00C21930" w:rsidRPr="00C21930" w:rsidRDefault="00C21930" w:rsidP="00663FC4">
            <w:pPr>
              <w:spacing w:line="360" w:lineRule="auto"/>
              <w:ind w:firstLineChars="300" w:firstLine="630"/>
              <w:rPr>
                <w:szCs w:val="21"/>
              </w:rPr>
            </w:pPr>
            <w:r w:rsidRPr="00C21930">
              <w:rPr>
                <w:rFonts w:hint="eastAsia"/>
                <w:szCs w:val="21"/>
              </w:rPr>
              <w:t>3.</w:t>
            </w:r>
            <w:r w:rsidRPr="00C21930">
              <w:rPr>
                <w:rFonts w:hint="eastAsia"/>
                <w:szCs w:val="21"/>
              </w:rPr>
              <w:t>数量使用</w:t>
            </w:r>
            <w:proofErr w:type="spellStart"/>
            <w:r w:rsidRPr="00C21930">
              <w:rPr>
                <w:rFonts w:hint="eastAsia"/>
                <w:szCs w:val="21"/>
              </w:rPr>
              <w:t>Labview</w:t>
            </w:r>
            <w:proofErr w:type="spellEnd"/>
            <w:r w:rsidRPr="00C21930">
              <w:rPr>
                <w:rFonts w:hint="eastAsia"/>
                <w:szCs w:val="21"/>
              </w:rPr>
              <w:t>/CVI/VS</w:t>
            </w:r>
            <w:r w:rsidRPr="00C21930">
              <w:rPr>
                <w:rFonts w:hint="eastAsia"/>
                <w:szCs w:val="21"/>
              </w:rPr>
              <w:t>等开发环境</w:t>
            </w:r>
          </w:p>
          <w:p w:rsidR="00C21930" w:rsidRPr="00C21930" w:rsidRDefault="00C21930" w:rsidP="00663FC4">
            <w:pPr>
              <w:spacing w:line="360" w:lineRule="auto"/>
              <w:ind w:firstLineChars="300" w:firstLine="630"/>
              <w:rPr>
                <w:szCs w:val="21"/>
              </w:rPr>
            </w:pPr>
            <w:r w:rsidRPr="00C21930">
              <w:rPr>
                <w:rFonts w:hint="eastAsia"/>
                <w:szCs w:val="21"/>
              </w:rPr>
              <w:t>4.</w:t>
            </w:r>
            <w:r w:rsidRPr="00C21930">
              <w:rPr>
                <w:rFonts w:hint="eastAsia"/>
                <w:szCs w:val="21"/>
              </w:rPr>
              <w:t>熟悉测量仪器仪表</w:t>
            </w:r>
          </w:p>
          <w:p w:rsidR="00C21930" w:rsidRPr="00C21930" w:rsidRDefault="00C21930" w:rsidP="00663FC4">
            <w:pPr>
              <w:spacing w:line="360" w:lineRule="auto"/>
              <w:ind w:firstLineChars="300" w:firstLine="630"/>
              <w:rPr>
                <w:szCs w:val="21"/>
              </w:rPr>
            </w:pPr>
            <w:r w:rsidRPr="00C21930">
              <w:rPr>
                <w:rFonts w:hint="eastAsia"/>
                <w:szCs w:val="21"/>
              </w:rPr>
              <w:t>5.</w:t>
            </w:r>
            <w:r w:rsidRPr="00C21930">
              <w:rPr>
                <w:rFonts w:hint="eastAsia"/>
                <w:szCs w:val="21"/>
              </w:rPr>
              <w:t>熟练计算机办公软件，英语四级以上，能吃苦耐劳，服从管理，按时完成工作；</w:t>
            </w:r>
          </w:p>
          <w:p w:rsidR="00C21930" w:rsidRPr="00C21930" w:rsidRDefault="00C21930" w:rsidP="00663FC4">
            <w:pPr>
              <w:spacing w:line="360" w:lineRule="auto"/>
              <w:ind w:firstLineChars="300" w:firstLine="630"/>
              <w:rPr>
                <w:szCs w:val="21"/>
              </w:rPr>
            </w:pPr>
            <w:r w:rsidRPr="00C21930">
              <w:rPr>
                <w:rFonts w:hint="eastAsia"/>
                <w:szCs w:val="21"/>
              </w:rPr>
              <w:t>6.</w:t>
            </w:r>
            <w:r w:rsidRPr="00C21930">
              <w:rPr>
                <w:rFonts w:hint="eastAsia"/>
                <w:szCs w:val="21"/>
              </w:rPr>
              <w:t>身体健康、品行端正，有良好的组织能力、沟通协调能力和独立</w:t>
            </w:r>
            <w:r w:rsidRPr="00C21930">
              <w:rPr>
                <w:rFonts w:hint="eastAsia"/>
                <w:szCs w:val="21"/>
              </w:rPr>
              <w:lastRenderedPageBreak/>
              <w:t>工作能力；</w:t>
            </w:r>
            <w:r w:rsidRPr="00C21930">
              <w:rPr>
                <w:rFonts w:hint="eastAsia"/>
                <w:szCs w:val="21"/>
              </w:rPr>
              <w:t xml:space="preserve">                                 7.</w:t>
            </w:r>
            <w:r w:rsidRPr="00C21930">
              <w:rPr>
                <w:rFonts w:hint="eastAsia"/>
                <w:szCs w:val="21"/>
              </w:rPr>
              <w:t>具有良好的职业道德，诚实正直，工作积极，责任感强，有良好的团队精神。</w:t>
            </w:r>
          </w:p>
        </w:tc>
      </w:tr>
      <w:tr w:rsidR="00C21930" w:rsidRPr="00C21930" w:rsidTr="00C21930">
        <w:trPr>
          <w:trHeight w:val="563"/>
        </w:trPr>
        <w:tc>
          <w:tcPr>
            <w:tcW w:w="1076" w:type="dxa"/>
            <w:tcBorders>
              <w:top w:val="single" w:sz="4" w:space="0" w:color="auto"/>
              <w:left w:val="single" w:sz="2" w:space="0" w:color="auto"/>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lastRenderedPageBreak/>
              <w:t>软件工程师</w:t>
            </w:r>
          </w:p>
        </w:tc>
        <w:tc>
          <w:tcPr>
            <w:tcW w:w="1051" w:type="dxa"/>
            <w:tcBorders>
              <w:top w:val="single" w:sz="4" w:space="0" w:color="auto"/>
              <w:left w:val="nil"/>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本科</w:t>
            </w:r>
          </w:p>
        </w:tc>
        <w:tc>
          <w:tcPr>
            <w:tcW w:w="1923" w:type="dxa"/>
            <w:tcBorders>
              <w:top w:val="single" w:sz="4" w:space="0" w:color="auto"/>
              <w:left w:val="nil"/>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电子信息</w:t>
            </w:r>
            <w:r w:rsidRPr="00C21930">
              <w:rPr>
                <w:rFonts w:hint="eastAsia"/>
                <w:szCs w:val="20"/>
              </w:rPr>
              <w:t>/</w:t>
            </w:r>
            <w:r w:rsidRPr="00C21930">
              <w:rPr>
                <w:rFonts w:hint="eastAsia"/>
                <w:szCs w:val="20"/>
              </w:rPr>
              <w:t>计算机</w:t>
            </w:r>
          </w:p>
        </w:tc>
        <w:tc>
          <w:tcPr>
            <w:tcW w:w="720" w:type="dxa"/>
            <w:tcBorders>
              <w:top w:val="single" w:sz="4" w:space="0" w:color="auto"/>
              <w:left w:val="single" w:sz="4" w:space="0" w:color="auto"/>
              <w:bottom w:val="single" w:sz="4" w:space="0" w:color="auto"/>
              <w:right w:val="single" w:sz="4" w:space="0" w:color="auto"/>
            </w:tcBorders>
            <w:vAlign w:val="center"/>
          </w:tcPr>
          <w:p w:rsidR="00C21930" w:rsidRPr="00C21930" w:rsidRDefault="00C21930" w:rsidP="00C21930">
            <w:pPr>
              <w:spacing w:line="480" w:lineRule="exact"/>
              <w:jc w:val="center"/>
              <w:rPr>
                <w:szCs w:val="20"/>
              </w:rPr>
            </w:pPr>
            <w:r w:rsidRPr="00C21930">
              <w:rPr>
                <w:rFonts w:hint="eastAsia"/>
                <w:szCs w:val="20"/>
              </w:rPr>
              <w:t>10</w:t>
            </w:r>
          </w:p>
        </w:tc>
        <w:tc>
          <w:tcPr>
            <w:tcW w:w="3594" w:type="dxa"/>
            <w:tcBorders>
              <w:top w:val="single" w:sz="4" w:space="0" w:color="auto"/>
              <w:left w:val="single" w:sz="4" w:space="0" w:color="auto"/>
              <w:bottom w:val="single" w:sz="4" w:space="0" w:color="auto"/>
              <w:right w:val="single" w:sz="2" w:space="0" w:color="auto"/>
            </w:tcBorders>
            <w:vAlign w:val="center"/>
          </w:tcPr>
          <w:p w:rsidR="00C21930" w:rsidRPr="00C21930" w:rsidRDefault="00C21930" w:rsidP="00663FC4">
            <w:pPr>
              <w:spacing w:line="360" w:lineRule="auto"/>
              <w:ind w:firstLineChars="300" w:firstLine="630"/>
              <w:rPr>
                <w:szCs w:val="21"/>
              </w:rPr>
            </w:pPr>
            <w:r w:rsidRPr="00C21930">
              <w:rPr>
                <w:rFonts w:hint="eastAsia"/>
                <w:szCs w:val="21"/>
              </w:rPr>
              <w:t>1.</w:t>
            </w:r>
            <w:r w:rsidRPr="00C21930">
              <w:rPr>
                <w:rFonts w:hint="eastAsia"/>
                <w:szCs w:val="21"/>
              </w:rPr>
              <w:t>熟练模拟电路和数字电路；</w:t>
            </w:r>
          </w:p>
          <w:p w:rsidR="00C21930" w:rsidRPr="00C21930" w:rsidRDefault="00C21930" w:rsidP="00663FC4">
            <w:pPr>
              <w:spacing w:line="360" w:lineRule="auto"/>
              <w:ind w:firstLineChars="300" w:firstLine="630"/>
              <w:rPr>
                <w:szCs w:val="21"/>
              </w:rPr>
            </w:pPr>
            <w:r w:rsidRPr="00C21930">
              <w:rPr>
                <w:rFonts w:hint="eastAsia"/>
                <w:szCs w:val="21"/>
              </w:rPr>
              <w:t>2.</w:t>
            </w:r>
            <w:r w:rsidRPr="00C21930">
              <w:rPr>
                <w:rFonts w:hint="eastAsia"/>
                <w:szCs w:val="21"/>
              </w:rPr>
              <w:t>会</w:t>
            </w:r>
            <w:r w:rsidRPr="00C21930">
              <w:rPr>
                <w:rFonts w:hint="eastAsia"/>
                <w:szCs w:val="21"/>
              </w:rPr>
              <w:t>LAYOUT</w:t>
            </w:r>
            <w:r w:rsidRPr="00C21930">
              <w:rPr>
                <w:rFonts w:hint="eastAsia"/>
                <w:szCs w:val="21"/>
              </w:rPr>
              <w:t>设计；</w:t>
            </w:r>
          </w:p>
          <w:p w:rsidR="00C21930" w:rsidRPr="00C21930" w:rsidRDefault="00C21930" w:rsidP="00663FC4">
            <w:pPr>
              <w:spacing w:line="360" w:lineRule="auto"/>
              <w:ind w:firstLineChars="300" w:firstLine="630"/>
              <w:rPr>
                <w:szCs w:val="21"/>
              </w:rPr>
            </w:pPr>
            <w:r w:rsidRPr="00C21930">
              <w:rPr>
                <w:rFonts w:hint="eastAsia"/>
                <w:szCs w:val="21"/>
              </w:rPr>
              <w:t>3.</w:t>
            </w:r>
            <w:r w:rsidRPr="00C21930">
              <w:rPr>
                <w:rFonts w:hint="eastAsia"/>
                <w:szCs w:val="21"/>
              </w:rPr>
              <w:t>了解</w:t>
            </w:r>
            <w:r w:rsidRPr="00C21930">
              <w:rPr>
                <w:rFonts w:hint="eastAsia"/>
                <w:szCs w:val="21"/>
              </w:rPr>
              <w:t>/</w:t>
            </w:r>
            <w:r w:rsidRPr="00C21930">
              <w:rPr>
                <w:rFonts w:hint="eastAsia"/>
                <w:szCs w:val="21"/>
              </w:rPr>
              <w:t>嵌入式开发；</w:t>
            </w:r>
          </w:p>
          <w:p w:rsidR="00C21930" w:rsidRPr="00C21930" w:rsidRDefault="00C21930" w:rsidP="00663FC4">
            <w:pPr>
              <w:spacing w:line="360" w:lineRule="auto"/>
              <w:ind w:firstLineChars="300" w:firstLine="630"/>
              <w:rPr>
                <w:szCs w:val="21"/>
              </w:rPr>
            </w:pPr>
            <w:r w:rsidRPr="00C21930">
              <w:rPr>
                <w:rFonts w:hint="eastAsia"/>
                <w:szCs w:val="21"/>
              </w:rPr>
              <w:t>4.</w:t>
            </w:r>
            <w:r w:rsidRPr="00C21930">
              <w:rPr>
                <w:rFonts w:hint="eastAsia"/>
                <w:szCs w:val="21"/>
              </w:rPr>
              <w:t>熟悉测量仪器仪表</w:t>
            </w:r>
          </w:p>
          <w:p w:rsidR="00C21930" w:rsidRPr="00C21930" w:rsidRDefault="00C21930" w:rsidP="00663FC4">
            <w:pPr>
              <w:tabs>
                <w:tab w:val="left" w:pos="4526"/>
              </w:tabs>
              <w:spacing w:line="360" w:lineRule="auto"/>
              <w:ind w:firstLineChars="300" w:firstLine="630"/>
              <w:rPr>
                <w:szCs w:val="21"/>
              </w:rPr>
            </w:pPr>
            <w:r w:rsidRPr="00C21930">
              <w:rPr>
                <w:rFonts w:hint="eastAsia"/>
                <w:szCs w:val="21"/>
              </w:rPr>
              <w:t>5.</w:t>
            </w:r>
            <w:r w:rsidRPr="00C21930">
              <w:rPr>
                <w:rFonts w:hint="eastAsia"/>
                <w:szCs w:val="21"/>
              </w:rPr>
              <w:t>熟练计算机办公软件，英语四级以上，能吃苦耐劳，</w:t>
            </w:r>
            <w:r w:rsidRPr="00C21930">
              <w:rPr>
                <w:rFonts w:hint="eastAsia"/>
                <w:szCs w:val="21"/>
              </w:rPr>
              <w:t xml:space="preserve"> 6.</w:t>
            </w:r>
            <w:r w:rsidRPr="00C21930">
              <w:rPr>
                <w:rFonts w:hint="eastAsia"/>
                <w:szCs w:val="21"/>
              </w:rPr>
              <w:t>服从管理，按时完成工作；</w:t>
            </w:r>
            <w:r w:rsidRPr="00C21930">
              <w:rPr>
                <w:rFonts w:hint="eastAsia"/>
                <w:szCs w:val="21"/>
              </w:rPr>
              <w:t xml:space="preserve">                                  7.</w:t>
            </w:r>
            <w:r w:rsidRPr="00C21930">
              <w:rPr>
                <w:rFonts w:hint="eastAsia"/>
                <w:szCs w:val="21"/>
              </w:rPr>
              <w:t>身体健康、品行端正，有良好的组织能力、沟通协调能力和独立工作能力</w:t>
            </w:r>
            <w:r w:rsidRPr="00C21930">
              <w:rPr>
                <w:rFonts w:hint="eastAsia"/>
                <w:szCs w:val="21"/>
              </w:rPr>
              <w:t>.</w:t>
            </w:r>
          </w:p>
        </w:tc>
      </w:tr>
    </w:tbl>
    <w:p w:rsidR="00C21930" w:rsidRDefault="00C21930"/>
    <w:p w:rsidR="00C21930" w:rsidRDefault="00C21930"/>
    <w:p w:rsidR="00C21930" w:rsidRDefault="00C21930"/>
    <w:p w:rsidR="002302E9" w:rsidRDefault="002302E9"/>
    <w:p w:rsidR="002302E9" w:rsidRDefault="002302E9"/>
    <w:p w:rsidR="002302E9" w:rsidRDefault="002302E9"/>
    <w:p w:rsidR="002302E9" w:rsidRDefault="002302E9"/>
    <w:p w:rsidR="002302E9" w:rsidRDefault="002302E9"/>
    <w:p w:rsidR="002302E9" w:rsidRDefault="002302E9">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pPr>
        <w:rPr>
          <w:rFonts w:hint="eastAsia"/>
        </w:rPr>
      </w:pPr>
    </w:p>
    <w:p w:rsidR="00093BD2" w:rsidRDefault="00093BD2">
      <w:bookmarkStart w:id="0" w:name="_GoBack"/>
      <w:bookmarkEnd w:id="0"/>
    </w:p>
    <w:p w:rsidR="002302E9" w:rsidRDefault="002302E9"/>
    <w:tbl>
      <w:tblPr>
        <w:tblW w:w="8364" w:type="dxa"/>
        <w:tblInd w:w="108" w:type="dxa"/>
        <w:tblBorders>
          <w:top w:val="single" w:sz="12" w:space="0" w:color="008000"/>
          <w:bottom w:val="single" w:sz="12" w:space="0" w:color="008000"/>
        </w:tblBorders>
        <w:tblLayout w:type="fixed"/>
        <w:tblLook w:val="0000" w:firstRow="0" w:lastRow="0" w:firstColumn="0" w:lastColumn="0" w:noHBand="0" w:noVBand="0"/>
      </w:tblPr>
      <w:tblGrid>
        <w:gridCol w:w="1076"/>
        <w:gridCol w:w="1051"/>
        <w:gridCol w:w="1923"/>
        <w:gridCol w:w="720"/>
        <w:gridCol w:w="3594"/>
      </w:tblGrid>
      <w:tr w:rsidR="002302E9" w:rsidTr="00CD4C06">
        <w:trPr>
          <w:trHeight w:val="3555"/>
        </w:trPr>
        <w:tc>
          <w:tcPr>
            <w:tcW w:w="8364" w:type="dxa"/>
            <w:gridSpan w:val="5"/>
            <w:tcBorders>
              <w:top w:val="single" w:sz="2" w:space="0" w:color="auto"/>
              <w:left w:val="single" w:sz="2" w:space="0" w:color="auto"/>
              <w:bottom w:val="single" w:sz="4" w:space="0" w:color="auto"/>
              <w:right w:val="single" w:sz="2" w:space="0" w:color="auto"/>
            </w:tcBorders>
            <w:vAlign w:val="center"/>
          </w:tcPr>
          <w:p w:rsidR="002302E9" w:rsidRPr="00A652F7" w:rsidRDefault="002302E9" w:rsidP="00CD4C06">
            <w:pPr>
              <w:spacing w:line="360" w:lineRule="auto"/>
              <w:ind w:firstLineChars="300" w:firstLine="960"/>
              <w:jc w:val="center"/>
              <w:rPr>
                <w:sz w:val="32"/>
                <w:szCs w:val="32"/>
              </w:rPr>
            </w:pPr>
            <w:r>
              <w:rPr>
                <w:rFonts w:hint="eastAsia"/>
                <w:sz w:val="32"/>
                <w:szCs w:val="32"/>
              </w:rPr>
              <w:lastRenderedPageBreak/>
              <w:t>布</w:t>
            </w:r>
            <w:proofErr w:type="gramStart"/>
            <w:r>
              <w:rPr>
                <w:rFonts w:hint="eastAsia"/>
                <w:sz w:val="32"/>
                <w:szCs w:val="32"/>
              </w:rPr>
              <w:t>洛斯酒店</w:t>
            </w:r>
            <w:proofErr w:type="gramEnd"/>
            <w:r>
              <w:rPr>
                <w:rFonts w:hint="eastAsia"/>
                <w:sz w:val="32"/>
                <w:szCs w:val="32"/>
              </w:rPr>
              <w:t>投资管理（昆山）有限公司</w:t>
            </w:r>
          </w:p>
          <w:p w:rsidR="002302E9" w:rsidRDefault="002302E9" w:rsidP="00EA673E">
            <w:pPr>
              <w:spacing w:line="360" w:lineRule="auto"/>
              <w:ind w:firstLineChars="300" w:firstLine="630"/>
              <w:rPr>
                <w:rFonts w:eastAsia="仿宋_GB2312"/>
                <w:szCs w:val="20"/>
              </w:rPr>
            </w:pPr>
            <w:r w:rsidRPr="00EA673E">
              <w:rPr>
                <w:rFonts w:hint="eastAsia"/>
                <w:szCs w:val="21"/>
              </w:rPr>
              <w:t>布</w:t>
            </w:r>
            <w:proofErr w:type="gramStart"/>
            <w:r w:rsidRPr="00EA673E">
              <w:rPr>
                <w:rFonts w:hint="eastAsia"/>
                <w:szCs w:val="21"/>
              </w:rPr>
              <w:t>洛斯酒店</w:t>
            </w:r>
            <w:proofErr w:type="gramEnd"/>
            <w:r w:rsidRPr="00EA673E">
              <w:rPr>
                <w:rFonts w:hint="eastAsia"/>
                <w:szCs w:val="21"/>
              </w:rPr>
              <w:t>投资管理有限公司，即连锁高级私人客栈品牌</w:t>
            </w:r>
            <w:r w:rsidRPr="00EA673E">
              <w:rPr>
                <w:rFonts w:hint="eastAsia"/>
                <w:szCs w:val="21"/>
              </w:rPr>
              <w:t>[</w:t>
            </w:r>
            <w:r w:rsidRPr="00EA673E">
              <w:rPr>
                <w:rFonts w:hint="eastAsia"/>
                <w:szCs w:val="21"/>
              </w:rPr>
              <w:t>花间堂，发源于中国第一度假城市</w:t>
            </w:r>
            <w:r w:rsidRPr="00EA673E">
              <w:rPr>
                <w:rFonts w:hint="eastAsia"/>
                <w:szCs w:val="21"/>
              </w:rPr>
              <w:t>-</w:t>
            </w:r>
            <w:r w:rsidRPr="00EA673E">
              <w:rPr>
                <w:rFonts w:hint="eastAsia"/>
                <w:szCs w:val="21"/>
              </w:rPr>
              <w:t>云南丽江古城，致力于打造“分享美与欢乐”的高级私人客栈，酒店选址均在风景优美的旅游度假区内，独有的历史厚重感为世人沉淀出出一片纯净的身心休憩之所。现在有多家花间</w:t>
            </w:r>
            <w:proofErr w:type="gramStart"/>
            <w:r w:rsidRPr="00EA673E">
              <w:rPr>
                <w:rFonts w:hint="eastAsia"/>
                <w:szCs w:val="21"/>
              </w:rPr>
              <w:t>堂高级</w:t>
            </w:r>
            <w:proofErr w:type="gramEnd"/>
            <w:r w:rsidRPr="00EA673E">
              <w:rPr>
                <w:rFonts w:hint="eastAsia"/>
                <w:szCs w:val="21"/>
              </w:rPr>
              <w:t>私人客栈在包括香格里拉在内的大丽江地区以及江南水乡苏州、杭州</w:t>
            </w:r>
            <w:r w:rsidR="00EA673E" w:rsidRPr="00EA673E">
              <w:rPr>
                <w:rFonts w:hint="eastAsia"/>
                <w:szCs w:val="21"/>
              </w:rPr>
              <w:t>等地投入营业。</w:t>
            </w:r>
            <w:r w:rsidR="00EA673E" w:rsidRPr="00EA673E">
              <w:rPr>
                <w:rFonts w:hint="eastAsia"/>
                <w:szCs w:val="21"/>
              </w:rPr>
              <w:t>2014</w:t>
            </w:r>
            <w:r w:rsidR="00EA673E" w:rsidRPr="00EA673E">
              <w:rPr>
                <w:rFonts w:hint="eastAsia"/>
                <w:szCs w:val="21"/>
              </w:rPr>
              <w:t>年昆山、无锡及成都等地也即将隆重推出。她兼具</w:t>
            </w:r>
            <w:proofErr w:type="gramStart"/>
            <w:r w:rsidR="00EA673E" w:rsidRPr="00EA673E">
              <w:rPr>
                <w:rFonts w:hint="eastAsia"/>
                <w:szCs w:val="21"/>
              </w:rPr>
              <w:t>高端酒店</w:t>
            </w:r>
            <w:proofErr w:type="gramEnd"/>
            <w:r w:rsidR="00EA673E" w:rsidRPr="00EA673E">
              <w:rPr>
                <w:rFonts w:hint="eastAsia"/>
                <w:szCs w:val="21"/>
              </w:rPr>
              <w:t>的唯美、精致、私密与传统客栈的互动、人文及个性化服务。在保护和传承所在地的自然和人文特色的基础上不断创造美的享受，为客人创造全新的休闲度假完美体验。</w:t>
            </w:r>
          </w:p>
        </w:tc>
      </w:tr>
      <w:tr w:rsidR="002302E9" w:rsidTr="00CD4C06">
        <w:trPr>
          <w:trHeight w:val="465"/>
        </w:trPr>
        <w:tc>
          <w:tcPr>
            <w:tcW w:w="1076" w:type="dxa"/>
            <w:tcBorders>
              <w:top w:val="single" w:sz="4" w:space="0" w:color="auto"/>
              <w:left w:val="single" w:sz="2" w:space="0" w:color="auto"/>
              <w:bottom w:val="single" w:sz="4" w:space="0" w:color="auto"/>
              <w:right w:val="single" w:sz="4" w:space="0" w:color="auto"/>
            </w:tcBorders>
            <w:vAlign w:val="center"/>
          </w:tcPr>
          <w:p w:rsidR="002302E9" w:rsidRDefault="002302E9" w:rsidP="00CD4C06">
            <w:pPr>
              <w:jc w:val="center"/>
            </w:pPr>
            <w:r>
              <w:rPr>
                <w:rFonts w:eastAsia="仿宋_GB2312" w:hint="eastAsia"/>
              </w:rPr>
              <w:t>岗位名称</w:t>
            </w:r>
          </w:p>
        </w:tc>
        <w:tc>
          <w:tcPr>
            <w:tcW w:w="1051" w:type="dxa"/>
            <w:tcBorders>
              <w:top w:val="single" w:sz="4" w:space="0" w:color="auto"/>
              <w:left w:val="nil"/>
              <w:bottom w:val="single" w:sz="4" w:space="0" w:color="auto"/>
              <w:right w:val="single" w:sz="4" w:space="0" w:color="auto"/>
            </w:tcBorders>
            <w:vAlign w:val="center"/>
          </w:tcPr>
          <w:p w:rsidR="002302E9" w:rsidRDefault="002302E9" w:rsidP="00CD4C06">
            <w:pPr>
              <w:spacing w:line="480" w:lineRule="exact"/>
              <w:jc w:val="center"/>
              <w:rPr>
                <w:rFonts w:eastAsia="仿宋_GB2312"/>
                <w:szCs w:val="20"/>
              </w:rPr>
            </w:pPr>
            <w:r>
              <w:rPr>
                <w:rFonts w:eastAsia="仿宋_GB2312" w:hint="eastAsia"/>
              </w:rPr>
              <w:t>学历</w:t>
            </w:r>
          </w:p>
        </w:tc>
        <w:tc>
          <w:tcPr>
            <w:tcW w:w="1923" w:type="dxa"/>
            <w:tcBorders>
              <w:top w:val="single" w:sz="4" w:space="0" w:color="auto"/>
              <w:left w:val="nil"/>
              <w:bottom w:val="single" w:sz="4" w:space="0" w:color="auto"/>
              <w:right w:val="single" w:sz="4" w:space="0" w:color="auto"/>
            </w:tcBorders>
            <w:vAlign w:val="center"/>
          </w:tcPr>
          <w:p w:rsidR="002302E9" w:rsidRDefault="002302E9" w:rsidP="00CD4C06">
            <w:pPr>
              <w:spacing w:line="480" w:lineRule="exact"/>
              <w:jc w:val="center"/>
              <w:rPr>
                <w:rFonts w:eastAsia="仿宋_GB2312"/>
                <w:szCs w:val="20"/>
              </w:rPr>
            </w:pPr>
            <w:r>
              <w:rPr>
                <w:rFonts w:eastAsia="仿宋_GB2312" w:hint="eastAsia"/>
              </w:rPr>
              <w:t>专业</w:t>
            </w:r>
          </w:p>
        </w:tc>
        <w:tc>
          <w:tcPr>
            <w:tcW w:w="720" w:type="dxa"/>
            <w:tcBorders>
              <w:top w:val="single" w:sz="4" w:space="0" w:color="auto"/>
              <w:left w:val="single" w:sz="4" w:space="0" w:color="auto"/>
              <w:bottom w:val="single" w:sz="4" w:space="0" w:color="auto"/>
              <w:right w:val="single" w:sz="4" w:space="0" w:color="auto"/>
            </w:tcBorders>
            <w:vAlign w:val="center"/>
          </w:tcPr>
          <w:p w:rsidR="002302E9" w:rsidRDefault="002302E9" w:rsidP="00CD4C06">
            <w:pPr>
              <w:spacing w:line="480" w:lineRule="exact"/>
              <w:jc w:val="center"/>
              <w:rPr>
                <w:rFonts w:eastAsia="仿宋_GB2312"/>
                <w:szCs w:val="20"/>
              </w:rPr>
            </w:pPr>
            <w:r>
              <w:rPr>
                <w:rFonts w:eastAsia="仿宋_GB2312" w:hint="eastAsia"/>
              </w:rPr>
              <w:t>人数</w:t>
            </w:r>
          </w:p>
        </w:tc>
        <w:tc>
          <w:tcPr>
            <w:tcW w:w="3594" w:type="dxa"/>
            <w:tcBorders>
              <w:top w:val="single" w:sz="4" w:space="0" w:color="auto"/>
              <w:left w:val="single" w:sz="4" w:space="0" w:color="auto"/>
              <w:bottom w:val="single" w:sz="4" w:space="0" w:color="auto"/>
              <w:right w:val="single" w:sz="2" w:space="0" w:color="auto"/>
            </w:tcBorders>
            <w:vAlign w:val="center"/>
          </w:tcPr>
          <w:p w:rsidR="002302E9" w:rsidRDefault="002302E9" w:rsidP="00CD4C06">
            <w:pPr>
              <w:spacing w:line="480" w:lineRule="exact"/>
              <w:jc w:val="center"/>
              <w:rPr>
                <w:rFonts w:eastAsia="仿宋_GB2312"/>
                <w:szCs w:val="20"/>
              </w:rPr>
            </w:pPr>
            <w:r>
              <w:rPr>
                <w:rFonts w:eastAsia="仿宋_GB2312" w:hint="eastAsia"/>
              </w:rPr>
              <w:t>其他要求</w:t>
            </w:r>
          </w:p>
        </w:tc>
      </w:tr>
      <w:tr w:rsidR="00EA673E" w:rsidRPr="00EA673E" w:rsidTr="00EA673E">
        <w:trPr>
          <w:trHeight w:val="611"/>
        </w:trPr>
        <w:tc>
          <w:tcPr>
            <w:tcW w:w="1076" w:type="dxa"/>
            <w:tcBorders>
              <w:top w:val="single" w:sz="4" w:space="0" w:color="auto"/>
              <w:left w:val="single" w:sz="2" w:space="0" w:color="auto"/>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储备学员</w:t>
            </w:r>
            <w:r w:rsidRPr="00EA673E">
              <w:rPr>
                <w:rFonts w:hint="eastAsia"/>
                <w:szCs w:val="20"/>
              </w:rPr>
              <w:t>/</w:t>
            </w:r>
            <w:r w:rsidRPr="00EA673E">
              <w:rPr>
                <w:rFonts w:hint="eastAsia"/>
                <w:szCs w:val="20"/>
              </w:rPr>
              <w:br/>
            </w:r>
            <w:r w:rsidRPr="00EA673E">
              <w:rPr>
                <w:rFonts w:hint="eastAsia"/>
                <w:szCs w:val="20"/>
              </w:rPr>
              <w:t>酒店店员</w:t>
            </w:r>
          </w:p>
        </w:tc>
        <w:tc>
          <w:tcPr>
            <w:tcW w:w="1051" w:type="dxa"/>
            <w:tcBorders>
              <w:top w:val="single" w:sz="4" w:space="0" w:color="auto"/>
              <w:left w:val="nil"/>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本科</w:t>
            </w:r>
          </w:p>
        </w:tc>
        <w:tc>
          <w:tcPr>
            <w:tcW w:w="1923" w:type="dxa"/>
            <w:tcBorders>
              <w:top w:val="single" w:sz="4" w:space="0" w:color="auto"/>
              <w:left w:val="nil"/>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不限</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50</w:t>
            </w:r>
          </w:p>
        </w:tc>
        <w:tc>
          <w:tcPr>
            <w:tcW w:w="3594" w:type="dxa"/>
            <w:tcBorders>
              <w:top w:val="single" w:sz="4" w:space="0" w:color="auto"/>
              <w:left w:val="single" w:sz="4" w:space="0" w:color="auto"/>
              <w:bottom w:val="single" w:sz="4" w:space="0" w:color="auto"/>
              <w:right w:val="single" w:sz="2" w:space="0" w:color="auto"/>
            </w:tcBorders>
            <w:shd w:val="clear" w:color="auto" w:fill="auto"/>
            <w:vAlign w:val="center"/>
          </w:tcPr>
          <w:p w:rsidR="00EA673E" w:rsidRPr="00EA673E" w:rsidRDefault="00EA673E" w:rsidP="00EA673E">
            <w:pPr>
              <w:spacing w:line="480" w:lineRule="exact"/>
              <w:jc w:val="left"/>
              <w:rPr>
                <w:szCs w:val="20"/>
              </w:rPr>
            </w:pPr>
            <w:r w:rsidRPr="00EA673E">
              <w:rPr>
                <w:rFonts w:hint="eastAsia"/>
                <w:szCs w:val="20"/>
              </w:rPr>
              <w:t>热情开朗、积极主动、细致认真、责任心强、可接受实习生</w:t>
            </w:r>
          </w:p>
        </w:tc>
      </w:tr>
      <w:tr w:rsidR="00EA673E" w:rsidRPr="00EA673E" w:rsidTr="00EA673E">
        <w:trPr>
          <w:trHeight w:val="611"/>
        </w:trPr>
        <w:tc>
          <w:tcPr>
            <w:tcW w:w="1076" w:type="dxa"/>
            <w:tcBorders>
              <w:top w:val="single" w:sz="4" w:space="0" w:color="auto"/>
              <w:left w:val="single" w:sz="2" w:space="0" w:color="auto"/>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预订员</w:t>
            </w:r>
          </w:p>
        </w:tc>
        <w:tc>
          <w:tcPr>
            <w:tcW w:w="1051" w:type="dxa"/>
            <w:tcBorders>
              <w:top w:val="single" w:sz="4" w:space="0" w:color="auto"/>
              <w:left w:val="nil"/>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本科</w:t>
            </w:r>
          </w:p>
        </w:tc>
        <w:tc>
          <w:tcPr>
            <w:tcW w:w="1923" w:type="dxa"/>
            <w:tcBorders>
              <w:top w:val="single" w:sz="4" w:space="0" w:color="auto"/>
              <w:left w:val="nil"/>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不限</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5</w:t>
            </w:r>
          </w:p>
        </w:tc>
        <w:tc>
          <w:tcPr>
            <w:tcW w:w="3594" w:type="dxa"/>
            <w:tcBorders>
              <w:top w:val="single" w:sz="4" w:space="0" w:color="auto"/>
              <w:left w:val="single" w:sz="4" w:space="0" w:color="auto"/>
              <w:bottom w:val="single" w:sz="4" w:space="0" w:color="auto"/>
              <w:right w:val="single" w:sz="2" w:space="0" w:color="auto"/>
            </w:tcBorders>
            <w:shd w:val="clear" w:color="auto" w:fill="auto"/>
            <w:vAlign w:val="center"/>
          </w:tcPr>
          <w:p w:rsidR="00EA673E" w:rsidRPr="00EA673E" w:rsidRDefault="00EA673E" w:rsidP="00EA673E">
            <w:pPr>
              <w:spacing w:line="480" w:lineRule="exact"/>
              <w:jc w:val="left"/>
              <w:rPr>
                <w:szCs w:val="20"/>
              </w:rPr>
            </w:pPr>
            <w:r w:rsidRPr="00EA673E">
              <w:rPr>
                <w:rFonts w:hint="eastAsia"/>
                <w:szCs w:val="20"/>
              </w:rPr>
              <w:t>有一定英文基础，嗓音甜美，精通办公软件操作，有较强网络应用技术与操作技能，性格热情开朗，善于与人沟通，具有较强团队精神，做事细心</w:t>
            </w:r>
          </w:p>
        </w:tc>
      </w:tr>
      <w:tr w:rsidR="00EA673E" w:rsidRPr="00EA673E" w:rsidTr="00EA673E">
        <w:trPr>
          <w:trHeight w:val="611"/>
        </w:trPr>
        <w:tc>
          <w:tcPr>
            <w:tcW w:w="1076" w:type="dxa"/>
            <w:tcBorders>
              <w:top w:val="single" w:sz="4" w:space="0" w:color="auto"/>
              <w:left w:val="single" w:sz="2" w:space="0" w:color="auto"/>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工程项目助理</w:t>
            </w:r>
          </w:p>
        </w:tc>
        <w:tc>
          <w:tcPr>
            <w:tcW w:w="1051" w:type="dxa"/>
            <w:tcBorders>
              <w:top w:val="single" w:sz="4" w:space="0" w:color="auto"/>
              <w:left w:val="nil"/>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本科</w:t>
            </w:r>
          </w:p>
        </w:tc>
        <w:tc>
          <w:tcPr>
            <w:tcW w:w="1923" w:type="dxa"/>
            <w:tcBorders>
              <w:top w:val="single" w:sz="4" w:space="0" w:color="auto"/>
              <w:left w:val="nil"/>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建设、土建类</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A673E" w:rsidRPr="00EA673E" w:rsidRDefault="00EA673E" w:rsidP="00EA673E">
            <w:pPr>
              <w:spacing w:line="480" w:lineRule="exact"/>
              <w:jc w:val="center"/>
              <w:rPr>
                <w:szCs w:val="20"/>
              </w:rPr>
            </w:pPr>
            <w:r w:rsidRPr="00EA673E">
              <w:rPr>
                <w:rFonts w:hint="eastAsia"/>
                <w:szCs w:val="20"/>
              </w:rPr>
              <w:t>2</w:t>
            </w:r>
          </w:p>
        </w:tc>
        <w:tc>
          <w:tcPr>
            <w:tcW w:w="3594" w:type="dxa"/>
            <w:tcBorders>
              <w:top w:val="single" w:sz="4" w:space="0" w:color="auto"/>
              <w:left w:val="single" w:sz="4" w:space="0" w:color="auto"/>
              <w:bottom w:val="single" w:sz="4" w:space="0" w:color="auto"/>
              <w:right w:val="single" w:sz="2" w:space="0" w:color="auto"/>
            </w:tcBorders>
            <w:shd w:val="clear" w:color="auto" w:fill="auto"/>
            <w:vAlign w:val="center"/>
          </w:tcPr>
          <w:p w:rsidR="00EA673E" w:rsidRPr="00EA673E" w:rsidRDefault="00EA673E" w:rsidP="00EA673E">
            <w:pPr>
              <w:spacing w:line="480" w:lineRule="exact"/>
              <w:jc w:val="left"/>
              <w:rPr>
                <w:szCs w:val="20"/>
              </w:rPr>
            </w:pPr>
            <w:r w:rsidRPr="00EA673E">
              <w:rPr>
                <w:rFonts w:hint="eastAsia"/>
                <w:szCs w:val="20"/>
              </w:rPr>
              <w:t>建筑及土建专业，有高度责任感和应对突发事件的能力，了解使用</w:t>
            </w:r>
            <w:r w:rsidRPr="00EA673E">
              <w:rPr>
                <w:rFonts w:hint="eastAsia"/>
                <w:szCs w:val="20"/>
              </w:rPr>
              <w:t>CAD</w:t>
            </w:r>
            <w:r w:rsidRPr="00EA673E">
              <w:rPr>
                <w:rFonts w:hint="eastAsia"/>
                <w:szCs w:val="20"/>
              </w:rPr>
              <w:t>等相关专业软件，男士优先，适应出差</w:t>
            </w:r>
          </w:p>
        </w:tc>
      </w:tr>
    </w:tbl>
    <w:p w:rsidR="002302E9" w:rsidRDefault="002302E9"/>
    <w:p w:rsidR="002302E9" w:rsidRDefault="002302E9"/>
    <w:p w:rsidR="002302E9" w:rsidRDefault="002302E9"/>
    <w:p w:rsidR="002302E9" w:rsidRDefault="002302E9"/>
    <w:tbl>
      <w:tblPr>
        <w:tblW w:w="5000" w:type="pct"/>
        <w:tblBorders>
          <w:top w:val="single" w:sz="12" w:space="0" w:color="008000"/>
          <w:bottom w:val="single" w:sz="12" w:space="0" w:color="008000"/>
        </w:tblBorders>
        <w:tblLook w:val="0000" w:firstRow="0" w:lastRow="0" w:firstColumn="0" w:lastColumn="0" w:noHBand="0" w:noVBand="0"/>
      </w:tblPr>
      <w:tblGrid>
        <w:gridCol w:w="1497"/>
        <w:gridCol w:w="876"/>
        <w:gridCol w:w="1602"/>
        <w:gridCol w:w="600"/>
        <w:gridCol w:w="3947"/>
      </w:tblGrid>
      <w:tr w:rsidR="00093BD2" w:rsidRPr="00A25161" w:rsidTr="00F85F19">
        <w:trPr>
          <w:trHeight w:val="3555"/>
        </w:trPr>
        <w:tc>
          <w:tcPr>
            <w:tcW w:w="5000" w:type="pct"/>
            <w:gridSpan w:val="5"/>
            <w:tcBorders>
              <w:top w:val="single" w:sz="2" w:space="0" w:color="auto"/>
              <w:left w:val="single" w:sz="2" w:space="0" w:color="auto"/>
              <w:bottom w:val="single" w:sz="4" w:space="0" w:color="auto"/>
              <w:right w:val="single" w:sz="2" w:space="0" w:color="auto"/>
            </w:tcBorders>
            <w:vAlign w:val="center"/>
          </w:tcPr>
          <w:p w:rsidR="00093BD2" w:rsidRPr="00B6486D" w:rsidRDefault="00093BD2" w:rsidP="00F85F19">
            <w:pPr>
              <w:spacing w:line="480" w:lineRule="exact"/>
              <w:ind w:firstLine="640"/>
              <w:jc w:val="center"/>
              <w:rPr>
                <w:sz w:val="32"/>
                <w:szCs w:val="32"/>
              </w:rPr>
            </w:pPr>
            <w:bookmarkStart w:id="1" w:name="_Toc338342820"/>
            <w:r w:rsidRPr="00B6486D">
              <w:rPr>
                <w:rFonts w:hint="eastAsia"/>
                <w:sz w:val="32"/>
                <w:szCs w:val="32"/>
              </w:rPr>
              <w:lastRenderedPageBreak/>
              <w:t>好孩子（中国）商贸有限公司介绍</w:t>
            </w:r>
            <w:bookmarkEnd w:id="1"/>
          </w:p>
          <w:p w:rsidR="00093BD2" w:rsidRPr="00A25161" w:rsidRDefault="00093BD2" w:rsidP="00F85F19">
            <w:pPr>
              <w:spacing w:line="480" w:lineRule="exact"/>
              <w:ind w:firstLine="420"/>
              <w:jc w:val="left"/>
              <w:rPr>
                <w:szCs w:val="20"/>
              </w:rPr>
            </w:pPr>
            <w:r w:rsidRPr="00A25161">
              <w:rPr>
                <w:rFonts w:hint="eastAsia"/>
                <w:szCs w:val="20"/>
              </w:rPr>
              <w:t>好孩子集团创立于</w:t>
            </w:r>
            <w:r w:rsidRPr="00A25161">
              <w:rPr>
                <w:rFonts w:hint="eastAsia"/>
                <w:szCs w:val="20"/>
              </w:rPr>
              <w:t>1989</w:t>
            </w:r>
            <w:r w:rsidRPr="00A25161">
              <w:rPr>
                <w:rFonts w:hint="eastAsia"/>
                <w:szCs w:val="20"/>
              </w:rPr>
              <w:t>年，是世界儿童用品行业的重要成员之一，是目前中国规模最大的专业从事儿童用品的企业集团。我们秉承“为社会创造价值，合作共赢”的理念，以“改善儿童生存环境，提高儿童生活品质”为使命，专业从事儿童用品的研发、制造、分销和零售，为全世界家庭提供全系列的母婴用品。</w:t>
            </w:r>
          </w:p>
          <w:p w:rsidR="00093BD2" w:rsidRPr="00A25161" w:rsidRDefault="00093BD2" w:rsidP="00F85F19">
            <w:pPr>
              <w:spacing w:line="480" w:lineRule="exact"/>
              <w:ind w:firstLine="420"/>
              <w:jc w:val="left"/>
              <w:rPr>
                <w:szCs w:val="20"/>
              </w:rPr>
            </w:pPr>
            <w:r w:rsidRPr="00A25161">
              <w:rPr>
                <w:rFonts w:hint="eastAsia"/>
                <w:szCs w:val="20"/>
              </w:rPr>
              <w:t>好孩子集团关心并陪伴着全球宝宝的健康成长，为每个家庭提供了从怀孕准备期到学龄前各个阶段的科学育儿方案。我们为孩子们准备了童车、童床、餐椅、儿童服饰、哺育用品等几千种儿童用品，并为年轻父母们提供了专业育儿网、亲子俱乐部、呼叫中心等全方位、无间隙的服务方式。</w:t>
            </w:r>
          </w:p>
          <w:p w:rsidR="00093BD2" w:rsidRPr="00A25161" w:rsidRDefault="00093BD2" w:rsidP="00F85F19">
            <w:pPr>
              <w:spacing w:line="480" w:lineRule="exact"/>
              <w:ind w:firstLine="420"/>
              <w:jc w:val="left"/>
              <w:rPr>
                <w:szCs w:val="20"/>
              </w:rPr>
            </w:pPr>
            <w:r w:rsidRPr="00A25161">
              <w:rPr>
                <w:rFonts w:hint="eastAsia"/>
                <w:szCs w:val="20"/>
              </w:rPr>
              <w:t>从</w:t>
            </w:r>
            <w:r w:rsidRPr="00A25161">
              <w:rPr>
                <w:rFonts w:hint="eastAsia"/>
                <w:szCs w:val="20"/>
              </w:rPr>
              <w:t>1996</w:t>
            </w:r>
            <w:r w:rsidRPr="00A25161">
              <w:rPr>
                <w:rFonts w:hint="eastAsia"/>
                <w:szCs w:val="20"/>
              </w:rPr>
              <w:t>年开始，好孩子集团已经在中国市场开展零售业务。</w:t>
            </w:r>
            <w:r w:rsidRPr="00A25161">
              <w:rPr>
                <w:rFonts w:hint="eastAsia"/>
                <w:szCs w:val="20"/>
              </w:rPr>
              <w:t>2010</w:t>
            </w:r>
            <w:r w:rsidRPr="00A25161">
              <w:rPr>
                <w:rFonts w:hint="eastAsia"/>
                <w:szCs w:val="20"/>
              </w:rPr>
              <w:t>年，为了体现好孩子集团对中国市场的重视与承诺，好孩子（中国）商贸有限公司正式成立。现在，我们通过运营包括品牌专卖店</w:t>
            </w:r>
            <w:r w:rsidRPr="00A25161">
              <w:rPr>
                <w:rFonts w:hint="eastAsia"/>
                <w:szCs w:val="20"/>
              </w:rPr>
              <w:t>/</w:t>
            </w:r>
            <w:r w:rsidRPr="00A25161">
              <w:rPr>
                <w:rFonts w:hint="eastAsia"/>
                <w:szCs w:val="20"/>
              </w:rPr>
              <w:t>专柜，一站式购物平台，超市以及网络销售在内的零售平台，销售包括好孩子，</w:t>
            </w:r>
            <w:r w:rsidRPr="00A25161">
              <w:rPr>
                <w:rFonts w:hint="eastAsia"/>
                <w:szCs w:val="20"/>
              </w:rPr>
              <w:t xml:space="preserve"> </w:t>
            </w:r>
            <w:proofErr w:type="spellStart"/>
            <w:r w:rsidRPr="00A25161">
              <w:rPr>
                <w:szCs w:val="20"/>
              </w:rPr>
              <w:t>Mothercare</w:t>
            </w:r>
            <w:proofErr w:type="spellEnd"/>
            <w:r w:rsidRPr="00A25161">
              <w:rPr>
                <w:rFonts w:hint="eastAsia"/>
                <w:szCs w:val="20"/>
              </w:rPr>
              <w:t>，</w:t>
            </w:r>
            <w:proofErr w:type="spellStart"/>
            <w:r w:rsidRPr="00A25161">
              <w:rPr>
                <w:szCs w:val="20"/>
              </w:rPr>
              <w:t>Nike</w:t>
            </w:r>
            <w:r w:rsidRPr="00A25161">
              <w:rPr>
                <w:rFonts w:hint="eastAsia"/>
                <w:szCs w:val="20"/>
              </w:rPr>
              <w:t>k</w:t>
            </w:r>
            <w:r w:rsidRPr="00A25161">
              <w:rPr>
                <w:szCs w:val="20"/>
              </w:rPr>
              <w:t>ids</w:t>
            </w:r>
            <w:proofErr w:type="spellEnd"/>
            <w:r w:rsidRPr="00A25161">
              <w:rPr>
                <w:rFonts w:hint="eastAsia"/>
                <w:szCs w:val="20"/>
              </w:rPr>
              <w:t>，</w:t>
            </w:r>
            <w:proofErr w:type="spellStart"/>
            <w:r w:rsidRPr="00A25161">
              <w:rPr>
                <w:rFonts w:hint="eastAsia"/>
                <w:szCs w:val="20"/>
              </w:rPr>
              <w:t>Skechers</w:t>
            </w:r>
            <w:proofErr w:type="spellEnd"/>
            <w:r w:rsidRPr="00A25161">
              <w:rPr>
                <w:rFonts w:hint="eastAsia"/>
                <w:szCs w:val="20"/>
              </w:rPr>
              <w:t>，</w:t>
            </w:r>
            <w:proofErr w:type="spellStart"/>
            <w:r w:rsidRPr="00A25161">
              <w:rPr>
                <w:szCs w:val="20"/>
              </w:rPr>
              <w:t>Quinny</w:t>
            </w:r>
            <w:proofErr w:type="spellEnd"/>
            <w:r w:rsidRPr="00A25161">
              <w:rPr>
                <w:rFonts w:hint="eastAsia"/>
                <w:szCs w:val="20"/>
              </w:rPr>
              <w:t>在内的一系列品牌。</w:t>
            </w:r>
          </w:p>
          <w:p w:rsidR="00093BD2" w:rsidRPr="002B5B5E" w:rsidRDefault="00093BD2" w:rsidP="00F85F19">
            <w:pPr>
              <w:spacing w:line="480" w:lineRule="exact"/>
              <w:ind w:firstLine="420"/>
              <w:jc w:val="left"/>
              <w:rPr>
                <w:rFonts w:ascii="微软雅黑" w:eastAsia="微软雅黑" w:hAnsi="微软雅黑"/>
                <w:color w:val="000000"/>
                <w:sz w:val="24"/>
              </w:rPr>
            </w:pPr>
            <w:r w:rsidRPr="00A25161">
              <w:rPr>
                <w:rFonts w:hint="eastAsia"/>
                <w:szCs w:val="20"/>
              </w:rPr>
              <w:t>目前，好孩子（中国）商贸有限公司已成为中国母</w:t>
            </w:r>
            <w:proofErr w:type="gramStart"/>
            <w:r w:rsidRPr="00A25161">
              <w:rPr>
                <w:rFonts w:hint="eastAsia"/>
                <w:szCs w:val="20"/>
              </w:rPr>
              <w:t>婴</w:t>
            </w:r>
            <w:proofErr w:type="gramEnd"/>
            <w:r w:rsidRPr="00A25161">
              <w:rPr>
                <w:rFonts w:hint="eastAsia"/>
                <w:szCs w:val="20"/>
              </w:rPr>
              <w:t>行业最大的分销商和零售商。未来，我们将通过</w:t>
            </w:r>
            <w:proofErr w:type="gramStart"/>
            <w:r w:rsidRPr="00A25161">
              <w:rPr>
                <w:rFonts w:hint="eastAsia"/>
                <w:szCs w:val="20"/>
              </w:rPr>
              <w:t>“</w:t>
            </w:r>
            <w:proofErr w:type="gramEnd"/>
            <w:r w:rsidRPr="00A25161">
              <w:rPr>
                <w:rFonts w:hint="eastAsia"/>
                <w:szCs w:val="20"/>
              </w:rPr>
              <w:t>百亿战略“的实现成为中国母</w:t>
            </w:r>
            <w:proofErr w:type="gramStart"/>
            <w:r w:rsidRPr="00A25161">
              <w:rPr>
                <w:rFonts w:hint="eastAsia"/>
                <w:szCs w:val="20"/>
              </w:rPr>
              <w:t>婴</w:t>
            </w:r>
            <w:proofErr w:type="gramEnd"/>
            <w:r w:rsidRPr="00A25161">
              <w:rPr>
                <w:rFonts w:hint="eastAsia"/>
                <w:szCs w:val="20"/>
              </w:rPr>
              <w:t>行业受人尊敬的世界级企业。</w:t>
            </w:r>
          </w:p>
          <w:p w:rsidR="00093BD2" w:rsidRPr="00A25161" w:rsidRDefault="00093BD2" w:rsidP="00F85F19">
            <w:pPr>
              <w:spacing w:line="480" w:lineRule="exact"/>
              <w:ind w:firstLine="420"/>
              <w:rPr>
                <w:rFonts w:eastAsia="仿宋_GB2312"/>
                <w:szCs w:val="20"/>
              </w:rPr>
            </w:pPr>
          </w:p>
        </w:tc>
      </w:tr>
      <w:tr w:rsidR="00093BD2" w:rsidTr="00F85F19">
        <w:trPr>
          <w:trHeight w:val="465"/>
        </w:trPr>
        <w:tc>
          <w:tcPr>
            <w:tcW w:w="878" w:type="pct"/>
            <w:tcBorders>
              <w:top w:val="single" w:sz="4" w:space="0" w:color="auto"/>
              <w:left w:val="single" w:sz="2" w:space="0" w:color="auto"/>
              <w:bottom w:val="single" w:sz="4" w:space="0" w:color="auto"/>
              <w:right w:val="single" w:sz="4" w:space="0" w:color="auto"/>
            </w:tcBorders>
            <w:vAlign w:val="center"/>
          </w:tcPr>
          <w:p w:rsidR="00093BD2" w:rsidRDefault="00093BD2" w:rsidP="00F85F19">
            <w:pPr>
              <w:ind w:firstLine="420"/>
              <w:jc w:val="center"/>
            </w:pPr>
            <w:r>
              <w:rPr>
                <w:rFonts w:eastAsia="仿宋_GB2312" w:hint="eastAsia"/>
              </w:rPr>
              <w:t>岗位名称</w:t>
            </w:r>
          </w:p>
        </w:tc>
        <w:tc>
          <w:tcPr>
            <w:tcW w:w="514" w:type="pct"/>
            <w:tcBorders>
              <w:top w:val="single" w:sz="4" w:space="0" w:color="auto"/>
              <w:left w:val="nil"/>
              <w:bottom w:val="single" w:sz="4" w:space="0" w:color="auto"/>
              <w:right w:val="single" w:sz="4" w:space="0" w:color="auto"/>
            </w:tcBorders>
            <w:vAlign w:val="center"/>
          </w:tcPr>
          <w:p w:rsidR="00093BD2" w:rsidRDefault="00093BD2" w:rsidP="00F85F19">
            <w:pPr>
              <w:spacing w:line="480" w:lineRule="exact"/>
              <w:ind w:firstLine="420"/>
              <w:jc w:val="center"/>
              <w:rPr>
                <w:rFonts w:eastAsia="仿宋_GB2312"/>
                <w:szCs w:val="20"/>
              </w:rPr>
            </w:pPr>
            <w:r>
              <w:rPr>
                <w:rFonts w:eastAsia="仿宋_GB2312" w:hint="eastAsia"/>
              </w:rPr>
              <w:t>学历</w:t>
            </w:r>
          </w:p>
        </w:tc>
        <w:tc>
          <w:tcPr>
            <w:tcW w:w="940" w:type="pct"/>
            <w:tcBorders>
              <w:top w:val="single" w:sz="4" w:space="0" w:color="auto"/>
              <w:left w:val="nil"/>
              <w:bottom w:val="single" w:sz="4" w:space="0" w:color="auto"/>
              <w:right w:val="single" w:sz="4" w:space="0" w:color="auto"/>
            </w:tcBorders>
            <w:vAlign w:val="center"/>
          </w:tcPr>
          <w:p w:rsidR="00093BD2" w:rsidRDefault="00093BD2" w:rsidP="00F85F19">
            <w:pPr>
              <w:spacing w:line="480" w:lineRule="exact"/>
              <w:ind w:firstLine="420"/>
              <w:jc w:val="center"/>
              <w:rPr>
                <w:rFonts w:eastAsia="仿宋_GB2312"/>
                <w:szCs w:val="20"/>
              </w:rPr>
            </w:pPr>
            <w:r>
              <w:rPr>
                <w:rFonts w:eastAsia="仿宋_GB2312" w:hint="eastAsia"/>
              </w:rPr>
              <w:t>专业</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Default="00093BD2" w:rsidP="00F85F19">
            <w:pPr>
              <w:spacing w:line="480" w:lineRule="exact"/>
              <w:ind w:firstLine="420"/>
              <w:jc w:val="center"/>
              <w:rPr>
                <w:rFonts w:eastAsia="仿宋_GB2312"/>
                <w:szCs w:val="20"/>
              </w:rPr>
            </w:pPr>
            <w:r>
              <w:rPr>
                <w:rFonts w:eastAsia="仿宋_GB2312" w:hint="eastAsia"/>
              </w:rPr>
              <w:t>人数</w:t>
            </w:r>
          </w:p>
        </w:tc>
        <w:tc>
          <w:tcPr>
            <w:tcW w:w="2316" w:type="pct"/>
            <w:tcBorders>
              <w:top w:val="single" w:sz="4" w:space="0" w:color="auto"/>
              <w:left w:val="single" w:sz="4" w:space="0" w:color="auto"/>
              <w:bottom w:val="single" w:sz="4" w:space="0" w:color="auto"/>
              <w:right w:val="single" w:sz="2" w:space="0" w:color="auto"/>
            </w:tcBorders>
            <w:vAlign w:val="center"/>
          </w:tcPr>
          <w:p w:rsidR="00093BD2" w:rsidRDefault="00093BD2" w:rsidP="00F85F19">
            <w:pPr>
              <w:spacing w:line="480" w:lineRule="exact"/>
              <w:ind w:firstLine="420"/>
              <w:jc w:val="center"/>
              <w:rPr>
                <w:rFonts w:eastAsia="仿宋_GB2312"/>
                <w:szCs w:val="20"/>
              </w:rPr>
            </w:pPr>
            <w:r>
              <w:rPr>
                <w:rFonts w:eastAsia="仿宋_GB2312" w:hint="eastAsia"/>
              </w:rPr>
              <w:t>其他要求</w:t>
            </w:r>
          </w:p>
        </w:tc>
      </w:tr>
      <w:tr w:rsidR="00093BD2" w:rsidRPr="00265C82" w:rsidTr="00F85F19">
        <w:trPr>
          <w:trHeight w:val="465"/>
        </w:trPr>
        <w:tc>
          <w:tcPr>
            <w:tcW w:w="878" w:type="pct"/>
            <w:tcBorders>
              <w:top w:val="single" w:sz="4" w:space="0" w:color="auto"/>
              <w:left w:val="single" w:sz="2" w:space="0" w:color="auto"/>
              <w:bottom w:val="single" w:sz="4" w:space="0" w:color="auto"/>
              <w:right w:val="single" w:sz="4" w:space="0" w:color="auto"/>
            </w:tcBorders>
            <w:shd w:val="clear" w:color="auto" w:fill="auto"/>
            <w:vAlign w:val="center"/>
          </w:tcPr>
          <w:p w:rsidR="00093BD2" w:rsidRPr="00265C82" w:rsidRDefault="00093BD2" w:rsidP="00F85F19">
            <w:pPr>
              <w:ind w:firstLine="420"/>
              <w:jc w:val="center"/>
              <w:rPr>
                <w:rFonts w:eastAsia="仿宋_GB2312"/>
              </w:rPr>
            </w:pPr>
            <w:r w:rsidRPr="00265C82">
              <w:rPr>
                <w:rFonts w:eastAsia="仿宋_GB2312" w:hint="eastAsia"/>
              </w:rPr>
              <w:t>管理培训生（销售类）</w:t>
            </w:r>
          </w:p>
        </w:tc>
        <w:tc>
          <w:tcPr>
            <w:tcW w:w="514" w:type="pct"/>
            <w:tcBorders>
              <w:top w:val="single" w:sz="4" w:space="0" w:color="auto"/>
              <w:left w:val="nil"/>
              <w:bottom w:val="single" w:sz="4" w:space="0" w:color="auto"/>
              <w:right w:val="single" w:sz="4"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本科</w:t>
            </w:r>
          </w:p>
        </w:tc>
        <w:tc>
          <w:tcPr>
            <w:tcW w:w="940" w:type="pct"/>
            <w:tcBorders>
              <w:top w:val="single" w:sz="4" w:space="0" w:color="auto"/>
              <w:left w:val="nil"/>
              <w:bottom w:val="single" w:sz="4" w:space="0" w:color="auto"/>
              <w:right w:val="single" w:sz="4"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市场营销工商管理优先</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50</w:t>
            </w:r>
          </w:p>
        </w:tc>
        <w:tc>
          <w:tcPr>
            <w:tcW w:w="2316" w:type="pct"/>
            <w:tcBorders>
              <w:top w:val="single" w:sz="4" w:space="0" w:color="auto"/>
              <w:left w:val="single" w:sz="4" w:space="0" w:color="auto"/>
              <w:bottom w:val="single" w:sz="4" w:space="0" w:color="auto"/>
              <w:right w:val="single" w:sz="2"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1</w:t>
            </w:r>
            <w:r w:rsidRPr="00265C82">
              <w:rPr>
                <w:rFonts w:eastAsia="仿宋_GB2312" w:hint="eastAsia"/>
              </w:rPr>
              <w:t>、</w:t>
            </w:r>
            <w:r w:rsidRPr="00265C82">
              <w:rPr>
                <w:rFonts w:eastAsia="仿宋_GB2312" w:hint="eastAsia"/>
              </w:rPr>
              <w:t xml:space="preserve"> </w:t>
            </w:r>
            <w:r w:rsidRPr="00265C82">
              <w:rPr>
                <w:rFonts w:eastAsia="仿宋_GB2312" w:hint="eastAsia"/>
              </w:rPr>
              <w:t>应届本科及以上学历，管理类和市场营销类为主；</w:t>
            </w:r>
            <w:r w:rsidRPr="00265C82">
              <w:rPr>
                <w:rFonts w:eastAsia="仿宋_GB2312" w:hint="eastAsia"/>
              </w:rPr>
              <w:br/>
              <w:t>2</w:t>
            </w:r>
            <w:r w:rsidRPr="00265C82">
              <w:rPr>
                <w:rFonts w:eastAsia="仿宋_GB2312" w:hint="eastAsia"/>
              </w:rPr>
              <w:t>、</w:t>
            </w:r>
            <w:r w:rsidRPr="00265C82">
              <w:rPr>
                <w:rFonts w:eastAsia="仿宋_GB2312" w:hint="eastAsia"/>
              </w:rPr>
              <w:t xml:space="preserve"> </w:t>
            </w:r>
            <w:r w:rsidRPr="00265C82">
              <w:rPr>
                <w:rFonts w:eastAsia="仿宋_GB2312" w:hint="eastAsia"/>
              </w:rPr>
              <w:t>具有高效的人际交往能力和沟通能力；</w:t>
            </w:r>
            <w:r w:rsidRPr="00265C82">
              <w:rPr>
                <w:rFonts w:eastAsia="仿宋_GB2312" w:hint="eastAsia"/>
              </w:rPr>
              <w:br/>
              <w:t>3</w:t>
            </w:r>
            <w:r w:rsidRPr="00265C82">
              <w:rPr>
                <w:rFonts w:eastAsia="仿宋_GB2312" w:hint="eastAsia"/>
              </w:rPr>
              <w:t>、</w:t>
            </w:r>
            <w:r w:rsidRPr="00265C82">
              <w:rPr>
                <w:rFonts w:eastAsia="仿宋_GB2312" w:hint="eastAsia"/>
              </w:rPr>
              <w:t xml:space="preserve"> </w:t>
            </w:r>
            <w:r w:rsidRPr="00265C82">
              <w:rPr>
                <w:rFonts w:eastAsia="仿宋_GB2312" w:hint="eastAsia"/>
              </w:rPr>
              <w:t>抗压能力强，有高度的责任心；</w:t>
            </w:r>
            <w:r w:rsidRPr="00265C82">
              <w:rPr>
                <w:rFonts w:eastAsia="仿宋_GB2312" w:hint="eastAsia"/>
              </w:rPr>
              <w:br/>
              <w:t>4</w:t>
            </w:r>
            <w:r w:rsidRPr="00265C82">
              <w:rPr>
                <w:rFonts w:eastAsia="仿宋_GB2312" w:hint="eastAsia"/>
              </w:rPr>
              <w:t>、</w:t>
            </w:r>
            <w:r w:rsidRPr="00265C82">
              <w:rPr>
                <w:rFonts w:eastAsia="仿宋_GB2312" w:hint="eastAsia"/>
              </w:rPr>
              <w:t xml:space="preserve"> </w:t>
            </w:r>
            <w:r w:rsidRPr="00265C82">
              <w:rPr>
                <w:rFonts w:eastAsia="仿宋_GB2312" w:hint="eastAsia"/>
              </w:rPr>
              <w:t>对婴童行业充满激情；</w:t>
            </w:r>
            <w:r w:rsidRPr="00265C82">
              <w:rPr>
                <w:rFonts w:eastAsia="仿宋_GB2312" w:hint="eastAsia"/>
              </w:rPr>
              <w:br/>
              <w:t>5</w:t>
            </w:r>
            <w:r w:rsidRPr="00265C82">
              <w:rPr>
                <w:rFonts w:eastAsia="仿宋_GB2312" w:hint="eastAsia"/>
              </w:rPr>
              <w:t>、</w:t>
            </w:r>
            <w:r w:rsidRPr="00265C82">
              <w:rPr>
                <w:rFonts w:eastAsia="仿宋_GB2312" w:hint="eastAsia"/>
              </w:rPr>
              <w:t xml:space="preserve"> </w:t>
            </w:r>
            <w:r w:rsidRPr="00265C82">
              <w:rPr>
                <w:rFonts w:eastAsia="仿宋_GB2312" w:hint="eastAsia"/>
              </w:rPr>
              <w:t>英文能力强佳。</w:t>
            </w:r>
          </w:p>
        </w:tc>
      </w:tr>
      <w:tr w:rsidR="00093BD2" w:rsidRPr="00265C82" w:rsidTr="00F85F19">
        <w:trPr>
          <w:trHeight w:val="465"/>
        </w:trPr>
        <w:tc>
          <w:tcPr>
            <w:tcW w:w="878" w:type="pct"/>
            <w:tcBorders>
              <w:top w:val="single" w:sz="4" w:space="0" w:color="auto"/>
              <w:left w:val="single" w:sz="2" w:space="0" w:color="auto"/>
              <w:bottom w:val="single" w:sz="4" w:space="0" w:color="auto"/>
              <w:right w:val="single" w:sz="4" w:space="0" w:color="auto"/>
            </w:tcBorders>
            <w:shd w:val="clear" w:color="auto" w:fill="auto"/>
            <w:vAlign w:val="center"/>
          </w:tcPr>
          <w:p w:rsidR="00093BD2" w:rsidRPr="00265C82" w:rsidRDefault="00093BD2" w:rsidP="00F85F19">
            <w:pPr>
              <w:ind w:firstLine="420"/>
              <w:jc w:val="center"/>
              <w:rPr>
                <w:rFonts w:eastAsia="仿宋_GB2312"/>
              </w:rPr>
            </w:pPr>
            <w:r w:rsidRPr="00265C82">
              <w:rPr>
                <w:rFonts w:eastAsia="仿宋_GB2312" w:hint="eastAsia"/>
              </w:rPr>
              <w:t>管理培训生（职能类）</w:t>
            </w:r>
          </w:p>
        </w:tc>
        <w:tc>
          <w:tcPr>
            <w:tcW w:w="514" w:type="pct"/>
            <w:tcBorders>
              <w:top w:val="single" w:sz="4" w:space="0" w:color="auto"/>
              <w:left w:val="nil"/>
              <w:bottom w:val="single" w:sz="4" w:space="0" w:color="auto"/>
              <w:right w:val="single" w:sz="4"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本科</w:t>
            </w:r>
          </w:p>
        </w:tc>
        <w:tc>
          <w:tcPr>
            <w:tcW w:w="940" w:type="pct"/>
            <w:tcBorders>
              <w:top w:val="single" w:sz="4" w:space="0" w:color="auto"/>
              <w:left w:val="nil"/>
              <w:bottom w:val="single" w:sz="4" w:space="0" w:color="auto"/>
              <w:right w:val="single" w:sz="4"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专业不限</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50</w:t>
            </w:r>
          </w:p>
        </w:tc>
        <w:tc>
          <w:tcPr>
            <w:tcW w:w="2316" w:type="pct"/>
            <w:tcBorders>
              <w:top w:val="single" w:sz="4" w:space="0" w:color="auto"/>
              <w:left w:val="single" w:sz="4" w:space="0" w:color="auto"/>
              <w:bottom w:val="single" w:sz="4" w:space="0" w:color="auto"/>
              <w:right w:val="single" w:sz="2" w:space="0" w:color="auto"/>
            </w:tcBorders>
            <w:shd w:val="clear" w:color="auto" w:fill="auto"/>
            <w:vAlign w:val="center"/>
          </w:tcPr>
          <w:p w:rsidR="00093BD2" w:rsidRPr="00265C82" w:rsidRDefault="00093BD2" w:rsidP="00F85F19">
            <w:pPr>
              <w:spacing w:line="480" w:lineRule="exact"/>
              <w:ind w:firstLine="420"/>
              <w:jc w:val="center"/>
              <w:rPr>
                <w:rFonts w:eastAsia="仿宋_GB2312"/>
              </w:rPr>
            </w:pPr>
            <w:r w:rsidRPr="00265C82">
              <w:rPr>
                <w:rFonts w:eastAsia="仿宋_GB2312" w:hint="eastAsia"/>
              </w:rPr>
              <w:t>英语六级与优先</w:t>
            </w:r>
          </w:p>
        </w:tc>
      </w:tr>
    </w:tbl>
    <w:p w:rsidR="002302E9" w:rsidRDefault="002302E9"/>
    <w:p w:rsidR="002302E9" w:rsidRDefault="002302E9"/>
    <w:p w:rsidR="002302E9" w:rsidRDefault="002302E9"/>
    <w:tbl>
      <w:tblPr>
        <w:tblW w:w="5000" w:type="pct"/>
        <w:jc w:val="center"/>
        <w:tblBorders>
          <w:top w:val="single" w:sz="12" w:space="0" w:color="008000"/>
          <w:bottom w:val="single" w:sz="12" w:space="0" w:color="008000"/>
        </w:tblBorders>
        <w:tblLook w:val="0000" w:firstRow="0" w:lastRow="0" w:firstColumn="0" w:lastColumn="0" w:noHBand="0" w:noVBand="0"/>
      </w:tblPr>
      <w:tblGrid>
        <w:gridCol w:w="1493"/>
        <w:gridCol w:w="876"/>
        <w:gridCol w:w="1602"/>
        <w:gridCol w:w="600"/>
        <w:gridCol w:w="3951"/>
      </w:tblGrid>
      <w:tr w:rsidR="00093BD2" w:rsidRPr="00093BD2" w:rsidTr="00F85F19">
        <w:trPr>
          <w:trHeight w:val="5443"/>
          <w:jc w:val="center"/>
        </w:trPr>
        <w:tc>
          <w:tcPr>
            <w:tcW w:w="5000" w:type="pct"/>
            <w:gridSpan w:val="5"/>
            <w:tcBorders>
              <w:top w:val="single" w:sz="2" w:space="0" w:color="auto"/>
              <w:left w:val="single" w:sz="2" w:space="0" w:color="auto"/>
              <w:right w:val="single" w:sz="2" w:space="0" w:color="auto"/>
            </w:tcBorders>
            <w:vAlign w:val="center"/>
          </w:tcPr>
          <w:p w:rsidR="00093BD2" w:rsidRPr="00093BD2" w:rsidRDefault="00093BD2" w:rsidP="00093BD2">
            <w:pPr>
              <w:ind w:firstLineChars="100" w:firstLine="320"/>
              <w:jc w:val="center"/>
              <w:rPr>
                <w:rFonts w:asciiTheme="minorEastAsia" w:eastAsiaTheme="minorEastAsia" w:hAnsiTheme="minorEastAsia"/>
                <w:sz w:val="32"/>
                <w:szCs w:val="32"/>
              </w:rPr>
            </w:pPr>
            <w:r w:rsidRPr="00093BD2">
              <w:rPr>
                <w:rFonts w:asciiTheme="minorEastAsia" w:eastAsiaTheme="minorEastAsia" w:hAnsiTheme="minorEastAsia" w:hint="eastAsia"/>
                <w:sz w:val="32"/>
                <w:szCs w:val="32"/>
              </w:rPr>
              <w:lastRenderedPageBreak/>
              <w:t>中</w:t>
            </w:r>
            <w:proofErr w:type="gramStart"/>
            <w:r w:rsidRPr="00093BD2">
              <w:rPr>
                <w:rFonts w:asciiTheme="minorEastAsia" w:eastAsiaTheme="minorEastAsia" w:hAnsiTheme="minorEastAsia" w:hint="eastAsia"/>
                <w:sz w:val="32"/>
                <w:szCs w:val="32"/>
              </w:rPr>
              <w:t>银金融</w:t>
            </w:r>
            <w:proofErr w:type="gramEnd"/>
            <w:r w:rsidRPr="00093BD2">
              <w:rPr>
                <w:rFonts w:asciiTheme="minorEastAsia" w:eastAsiaTheme="minorEastAsia" w:hAnsiTheme="minorEastAsia" w:hint="eastAsia"/>
                <w:sz w:val="32"/>
                <w:szCs w:val="32"/>
              </w:rPr>
              <w:t>商务有限公司</w:t>
            </w:r>
          </w:p>
          <w:p w:rsidR="00093BD2" w:rsidRPr="00093BD2" w:rsidRDefault="00093BD2" w:rsidP="00093BD2">
            <w:pPr>
              <w:spacing w:line="360" w:lineRule="auto"/>
              <w:ind w:firstLineChars="300" w:firstLine="630"/>
              <w:rPr>
                <w:rFonts w:ascii="Calibri" w:hAnsi="Calibri" w:cs="黑体"/>
                <w:szCs w:val="21"/>
              </w:rPr>
            </w:pPr>
            <w:r w:rsidRPr="00093BD2">
              <w:rPr>
                <w:rFonts w:ascii="Calibri" w:hAnsi="Calibri" w:cs="黑体" w:hint="eastAsia"/>
                <w:szCs w:val="21"/>
              </w:rPr>
              <w:t>中</w:t>
            </w:r>
            <w:proofErr w:type="gramStart"/>
            <w:r w:rsidRPr="00093BD2">
              <w:rPr>
                <w:rFonts w:ascii="Calibri" w:hAnsi="Calibri" w:cs="黑体" w:hint="eastAsia"/>
                <w:szCs w:val="21"/>
              </w:rPr>
              <w:t>银金融</w:t>
            </w:r>
            <w:proofErr w:type="gramEnd"/>
            <w:r w:rsidRPr="00093BD2">
              <w:rPr>
                <w:rFonts w:ascii="Calibri" w:hAnsi="Calibri" w:cs="黑体" w:hint="eastAsia"/>
                <w:szCs w:val="21"/>
              </w:rPr>
              <w:t>商务有限公司是由中国银行总行与香港中银信用卡（国际）有限公司合资成立的，旨在为中银集团在全球范围内提供银行卡业务中后台操作的总部基地。我司是国内第一家大银行集团下的专业化服务公司，业务内容贯穿了除资金清算以外的一整条银行卡产业链，业务品种齐全。公司总部位于北京，另设有深圳分公司及昆山分公司。</w:t>
            </w:r>
          </w:p>
          <w:p w:rsidR="00093BD2" w:rsidRPr="00093BD2" w:rsidRDefault="00093BD2" w:rsidP="00093BD2">
            <w:pPr>
              <w:spacing w:line="480" w:lineRule="exact"/>
              <w:ind w:firstLineChars="300" w:firstLine="630"/>
              <w:rPr>
                <w:rFonts w:ascii="Calibri" w:hAnsi="Calibri" w:cs="黑体"/>
                <w:szCs w:val="21"/>
              </w:rPr>
            </w:pPr>
            <w:r w:rsidRPr="00093BD2">
              <w:rPr>
                <w:rFonts w:ascii="Calibri" w:hAnsi="Calibri" w:cs="黑体" w:hint="eastAsia"/>
                <w:szCs w:val="21"/>
              </w:rPr>
              <w:t>昆山分公司于</w:t>
            </w:r>
            <w:smartTag w:uri="urn:schemas-microsoft-com:office:smarttags" w:element="chsdate">
              <w:smartTagPr>
                <w:attr w:name="IsROCDate" w:val="False"/>
                <w:attr w:name="IsLunarDate" w:val="False"/>
                <w:attr w:name="Day" w:val="18"/>
                <w:attr w:name="Month" w:val="6"/>
                <w:attr w:name="Year" w:val="2009"/>
              </w:smartTagPr>
              <w:r w:rsidRPr="00093BD2">
                <w:rPr>
                  <w:rFonts w:ascii="Calibri" w:hAnsi="Calibri" w:cs="黑体" w:hint="eastAsia"/>
                  <w:szCs w:val="21"/>
                </w:rPr>
                <w:t>2009</w:t>
              </w:r>
              <w:r w:rsidRPr="00093BD2">
                <w:rPr>
                  <w:rFonts w:ascii="Calibri" w:hAnsi="Calibri" w:cs="黑体" w:hint="eastAsia"/>
                  <w:szCs w:val="21"/>
                </w:rPr>
                <w:t>年</w:t>
              </w:r>
              <w:r w:rsidRPr="00093BD2">
                <w:rPr>
                  <w:rFonts w:ascii="Calibri" w:hAnsi="Calibri" w:cs="黑体" w:hint="eastAsia"/>
                  <w:szCs w:val="21"/>
                </w:rPr>
                <w:t>6</w:t>
              </w:r>
              <w:r w:rsidRPr="00093BD2">
                <w:rPr>
                  <w:rFonts w:ascii="Calibri" w:hAnsi="Calibri" w:cs="黑体" w:hint="eastAsia"/>
                  <w:szCs w:val="21"/>
                </w:rPr>
                <w:t>月</w:t>
              </w:r>
              <w:r w:rsidRPr="00093BD2">
                <w:rPr>
                  <w:rFonts w:ascii="Calibri" w:hAnsi="Calibri" w:cs="黑体" w:hint="eastAsia"/>
                  <w:szCs w:val="21"/>
                </w:rPr>
                <w:t>18</w:t>
              </w:r>
              <w:r w:rsidRPr="00093BD2">
                <w:rPr>
                  <w:rFonts w:ascii="Calibri" w:hAnsi="Calibri" w:cs="黑体" w:hint="eastAsia"/>
                  <w:szCs w:val="21"/>
                </w:rPr>
                <w:t>日</w:t>
              </w:r>
            </w:smartTag>
            <w:r w:rsidRPr="00093BD2">
              <w:rPr>
                <w:rFonts w:ascii="Calibri" w:hAnsi="Calibri" w:cs="黑体" w:hint="eastAsia"/>
                <w:szCs w:val="21"/>
              </w:rPr>
              <w:t>正式开始营业，主营信用卡前中后台服务、商户服务、直销项目、银行卡数据录入操作等业务。位于花桥的办公大楼主要是呼叫业务、直销及商户中后台的办公基地。凭借着中银卡</w:t>
            </w:r>
            <w:proofErr w:type="gramStart"/>
            <w:r w:rsidRPr="00093BD2">
              <w:rPr>
                <w:rFonts w:ascii="Calibri" w:hAnsi="Calibri" w:cs="黑体" w:hint="eastAsia"/>
                <w:szCs w:val="21"/>
              </w:rPr>
              <w:t>司先进</w:t>
            </w:r>
            <w:proofErr w:type="gramEnd"/>
            <w:r w:rsidRPr="00093BD2">
              <w:rPr>
                <w:rFonts w:ascii="Calibri" w:hAnsi="Calibri" w:cs="黑体" w:hint="eastAsia"/>
                <w:szCs w:val="21"/>
              </w:rPr>
              <w:t>的技术手段和管理理念以及中国银行近百年的良好声誉，昆山分公司将立足中行，面向同行业，积极寻找市场机会，努力成为同业中品牌价值最高、业务项目最全、服务水平最优、整体效益最好的服务外包商。</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ind w:firstLineChars="200" w:firstLine="420"/>
              <w:jc w:val="center"/>
              <w:rPr>
                <w:rFonts w:ascii="Calibri" w:hAnsi="Calibri" w:cs="黑体"/>
                <w:szCs w:val="22"/>
              </w:rPr>
            </w:pPr>
            <w:r w:rsidRPr="00093BD2">
              <w:rPr>
                <w:rFonts w:ascii="Calibri" w:eastAsia="仿宋_GB2312" w:hAnsi="Calibri" w:cs="黑体" w:hint="eastAsia"/>
                <w:szCs w:val="22"/>
              </w:rPr>
              <w:t>位名称</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ind w:firstLineChars="100" w:firstLine="210"/>
              <w:rPr>
                <w:rFonts w:ascii="Calibri" w:eastAsia="仿宋_GB2312" w:hAnsi="Calibri" w:cs="黑体"/>
                <w:szCs w:val="20"/>
              </w:rPr>
            </w:pPr>
            <w:r w:rsidRPr="00093BD2">
              <w:rPr>
                <w:rFonts w:ascii="Calibri" w:eastAsia="仿宋_GB2312" w:hAnsi="Calibri" w:cs="黑体" w:hint="eastAsia"/>
                <w:szCs w:val="22"/>
              </w:rPr>
              <w:t>学历</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ind w:firstLineChars="200" w:firstLine="420"/>
              <w:rPr>
                <w:rFonts w:ascii="Calibri" w:eastAsia="仿宋_GB2312" w:hAnsi="Calibri" w:cs="黑体"/>
                <w:szCs w:val="20"/>
              </w:rPr>
            </w:pPr>
            <w:r w:rsidRPr="00093BD2">
              <w:rPr>
                <w:rFonts w:ascii="Calibri" w:eastAsia="仿宋_GB2312" w:hAnsi="Calibri" w:cs="黑体" w:hint="eastAsia"/>
                <w:szCs w:val="22"/>
              </w:rPr>
              <w:t>专业</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ind w:firstLineChars="200" w:firstLine="420"/>
              <w:rPr>
                <w:rFonts w:ascii="Calibri" w:eastAsia="仿宋_GB2312" w:hAnsi="Calibri" w:cs="黑体"/>
                <w:szCs w:val="20"/>
              </w:rPr>
            </w:pPr>
            <w:r w:rsidRPr="00093BD2">
              <w:rPr>
                <w:rFonts w:ascii="Calibri" w:eastAsia="仿宋_GB2312" w:hAnsi="Calibri" w:cs="黑体" w:hint="eastAsia"/>
                <w:szCs w:val="22"/>
              </w:rPr>
              <w:t>人数</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ind w:firstLineChars="200" w:firstLine="420"/>
              <w:jc w:val="center"/>
              <w:rPr>
                <w:rFonts w:ascii="Calibri" w:eastAsia="仿宋_GB2312" w:hAnsi="Calibri" w:cs="黑体"/>
                <w:szCs w:val="20"/>
              </w:rPr>
            </w:pPr>
            <w:r w:rsidRPr="00093BD2">
              <w:rPr>
                <w:rFonts w:ascii="Calibri" w:eastAsia="仿宋_GB2312" w:hAnsi="Calibri" w:cs="黑体" w:hint="eastAsia"/>
                <w:szCs w:val="22"/>
              </w:rPr>
              <w:t>其他要求</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proofErr w:type="gramStart"/>
            <w:r w:rsidRPr="00093BD2">
              <w:rPr>
                <w:rFonts w:hint="eastAsia"/>
                <w:szCs w:val="20"/>
              </w:rPr>
              <w:t>座席</w:t>
            </w:r>
            <w:proofErr w:type="gramEnd"/>
            <w:r w:rsidRPr="00093BD2">
              <w:rPr>
                <w:rFonts w:hint="eastAsia"/>
                <w:szCs w:val="20"/>
              </w:rPr>
              <w:t>-</w:t>
            </w:r>
            <w:r w:rsidRPr="00093BD2">
              <w:rPr>
                <w:rFonts w:hint="eastAsia"/>
                <w:szCs w:val="20"/>
              </w:rPr>
              <w:t>金融客服专员</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本科</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不限</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15</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jc w:val="center"/>
              <w:rPr>
                <w:szCs w:val="20"/>
              </w:rPr>
            </w:pPr>
            <w:r w:rsidRPr="00093BD2">
              <w:rPr>
                <w:rFonts w:hint="eastAsia"/>
                <w:szCs w:val="20"/>
              </w:rPr>
              <w:t>1.</w:t>
            </w:r>
            <w:r w:rsidRPr="00093BD2">
              <w:rPr>
                <w:rFonts w:hint="eastAsia"/>
                <w:szCs w:val="20"/>
              </w:rPr>
              <w:t>专业不限，金融财会类优；</w:t>
            </w:r>
            <w:r w:rsidRPr="00093BD2">
              <w:rPr>
                <w:rFonts w:hint="eastAsia"/>
                <w:szCs w:val="20"/>
              </w:rPr>
              <w:t>2.</w:t>
            </w:r>
            <w:r w:rsidRPr="00093BD2">
              <w:rPr>
                <w:rFonts w:hint="eastAsia"/>
                <w:szCs w:val="20"/>
              </w:rPr>
              <w:t>普通话标准，良好的沟通能力；</w:t>
            </w:r>
            <w:r w:rsidRPr="00093BD2">
              <w:rPr>
                <w:rFonts w:hint="eastAsia"/>
                <w:szCs w:val="20"/>
              </w:rPr>
              <w:t>3.</w:t>
            </w:r>
            <w:r w:rsidRPr="00093BD2">
              <w:rPr>
                <w:rFonts w:hint="eastAsia"/>
                <w:szCs w:val="20"/>
              </w:rPr>
              <w:t>负责接听中国银行信用卡用户来电咨询及业务受理等</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坐席</w:t>
            </w:r>
            <w:r w:rsidRPr="00093BD2">
              <w:rPr>
                <w:rFonts w:hint="eastAsia"/>
                <w:szCs w:val="20"/>
              </w:rPr>
              <w:t>-</w:t>
            </w:r>
            <w:r w:rsidRPr="00093BD2">
              <w:rPr>
                <w:rFonts w:hint="eastAsia"/>
                <w:szCs w:val="20"/>
              </w:rPr>
              <w:t>金融理财专员</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本科</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不限</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15</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jc w:val="center"/>
              <w:rPr>
                <w:szCs w:val="20"/>
              </w:rPr>
            </w:pPr>
            <w:r w:rsidRPr="00093BD2">
              <w:rPr>
                <w:rFonts w:hint="eastAsia"/>
                <w:szCs w:val="20"/>
              </w:rPr>
              <w:t>1.</w:t>
            </w:r>
            <w:r w:rsidRPr="00093BD2">
              <w:rPr>
                <w:rFonts w:hint="eastAsia"/>
                <w:szCs w:val="20"/>
              </w:rPr>
              <w:t>专业不限，金融财会类优；</w:t>
            </w:r>
            <w:r w:rsidRPr="00093BD2">
              <w:rPr>
                <w:rFonts w:hint="eastAsia"/>
                <w:szCs w:val="20"/>
              </w:rPr>
              <w:t>2.</w:t>
            </w:r>
            <w:r w:rsidRPr="00093BD2">
              <w:rPr>
                <w:rFonts w:hint="eastAsia"/>
                <w:szCs w:val="20"/>
              </w:rPr>
              <w:t>普通话标准，良好的沟通能力；</w:t>
            </w:r>
            <w:r w:rsidRPr="00093BD2">
              <w:rPr>
                <w:rFonts w:hint="eastAsia"/>
                <w:szCs w:val="20"/>
              </w:rPr>
              <w:t>3.</w:t>
            </w:r>
            <w:r w:rsidRPr="00093BD2">
              <w:rPr>
                <w:rFonts w:hint="eastAsia"/>
                <w:szCs w:val="20"/>
              </w:rPr>
              <w:t>针对中国银行信用卡用户用</w:t>
            </w:r>
            <w:proofErr w:type="gramStart"/>
            <w:r w:rsidRPr="00093BD2">
              <w:rPr>
                <w:rFonts w:hint="eastAsia"/>
                <w:szCs w:val="20"/>
              </w:rPr>
              <w:t>卡习惯</w:t>
            </w:r>
            <w:proofErr w:type="gramEnd"/>
            <w:r w:rsidRPr="00093BD2">
              <w:rPr>
                <w:rFonts w:hint="eastAsia"/>
                <w:szCs w:val="20"/>
              </w:rPr>
              <w:t>邀约办理相关业务，如卡片升值、分期付款等</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业务分析与项目支持专员</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本、硕</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计算机软件相关</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hint="eastAsia"/>
                <w:szCs w:val="20"/>
              </w:rPr>
              <w:t>1</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jc w:val="left"/>
              <w:rPr>
                <w:szCs w:val="20"/>
              </w:rPr>
            </w:pPr>
            <w:r w:rsidRPr="00093BD2">
              <w:rPr>
                <w:rFonts w:hint="eastAsia"/>
                <w:szCs w:val="20"/>
              </w:rPr>
              <w:t>1.</w:t>
            </w:r>
            <w:r w:rsidRPr="00093BD2">
              <w:rPr>
                <w:rFonts w:hint="eastAsia"/>
                <w:szCs w:val="20"/>
              </w:rPr>
              <w:t>本科及以上学历，计算机或电子商务相关专业；英语六级；</w:t>
            </w:r>
            <w:r w:rsidRPr="00093BD2">
              <w:rPr>
                <w:rFonts w:hint="eastAsia"/>
                <w:szCs w:val="20"/>
              </w:rPr>
              <w:t xml:space="preserve"> 2.</w:t>
            </w:r>
            <w:r w:rsidRPr="00093BD2">
              <w:rPr>
                <w:rFonts w:hint="eastAsia"/>
                <w:szCs w:val="20"/>
              </w:rPr>
              <w:t>分析处理收</w:t>
            </w:r>
            <w:proofErr w:type="gramStart"/>
            <w:r w:rsidRPr="00093BD2">
              <w:rPr>
                <w:rFonts w:hint="eastAsia"/>
                <w:szCs w:val="20"/>
              </w:rPr>
              <w:t>单日常业务</w:t>
            </w:r>
            <w:proofErr w:type="gramEnd"/>
            <w:r w:rsidRPr="00093BD2">
              <w:rPr>
                <w:rFonts w:hint="eastAsia"/>
                <w:szCs w:val="20"/>
              </w:rPr>
              <w:t>中发生的技术问题，整理收单业务方面的系统需求；</w:t>
            </w:r>
            <w:r w:rsidRPr="00093BD2">
              <w:rPr>
                <w:rFonts w:hint="eastAsia"/>
                <w:szCs w:val="20"/>
              </w:rPr>
              <w:t xml:space="preserve"> </w:t>
            </w:r>
          </w:p>
          <w:p w:rsidR="00093BD2" w:rsidRPr="00093BD2" w:rsidRDefault="00093BD2" w:rsidP="00093BD2">
            <w:pPr>
              <w:spacing w:line="480" w:lineRule="exact"/>
              <w:jc w:val="left"/>
              <w:rPr>
                <w:szCs w:val="20"/>
              </w:rPr>
            </w:pPr>
            <w:r w:rsidRPr="00093BD2">
              <w:rPr>
                <w:rFonts w:hint="eastAsia"/>
                <w:szCs w:val="20"/>
              </w:rPr>
              <w:t>3.</w:t>
            </w:r>
            <w:r w:rsidRPr="00093BD2">
              <w:rPr>
                <w:rFonts w:hint="eastAsia"/>
                <w:szCs w:val="20"/>
              </w:rPr>
              <w:t>参与电子商务商户端的技术准备、测试及维护；</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ascii="仿宋_GB2312" w:eastAsia="仿宋_GB2312" w:hAnsi="Calibri" w:cs="黑体" w:hint="eastAsia"/>
                <w:sz w:val="24"/>
                <w:szCs w:val="22"/>
              </w:rPr>
              <w:t>运营维护专员</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hint="eastAsia"/>
                <w:szCs w:val="21"/>
              </w:rPr>
              <w:t>本、硕</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hint="eastAsia"/>
                <w:szCs w:val="21"/>
              </w:rPr>
              <w:t>计算机软件相关</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cs="黑体" w:hint="eastAsia"/>
                <w:szCs w:val="21"/>
              </w:rPr>
              <w:t>1</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jc w:val="left"/>
              <w:rPr>
                <w:szCs w:val="20"/>
              </w:rPr>
            </w:pPr>
            <w:r w:rsidRPr="00093BD2">
              <w:rPr>
                <w:rFonts w:hint="eastAsia"/>
                <w:szCs w:val="20"/>
              </w:rPr>
              <w:t>1</w:t>
            </w:r>
            <w:r w:rsidRPr="00093BD2">
              <w:rPr>
                <w:szCs w:val="20"/>
              </w:rPr>
              <w:t>．根据客户需求提供专业的</w:t>
            </w:r>
            <w:r w:rsidRPr="00093BD2">
              <w:rPr>
                <w:szCs w:val="20"/>
              </w:rPr>
              <w:t>it</w:t>
            </w:r>
            <w:r w:rsidRPr="00093BD2">
              <w:rPr>
                <w:szCs w:val="20"/>
              </w:rPr>
              <w:t>技术支持，判断并解决故障；</w:t>
            </w:r>
            <w:r w:rsidRPr="00093BD2">
              <w:rPr>
                <w:szCs w:val="20"/>
              </w:rPr>
              <w:t>  </w:t>
            </w:r>
            <w:r w:rsidRPr="00093BD2">
              <w:rPr>
                <w:szCs w:val="20"/>
              </w:rPr>
              <w:br/>
            </w:r>
            <w:r w:rsidRPr="00093BD2">
              <w:rPr>
                <w:rFonts w:hint="eastAsia"/>
                <w:szCs w:val="20"/>
              </w:rPr>
              <w:lastRenderedPageBreak/>
              <w:t>2</w:t>
            </w:r>
            <w:r w:rsidRPr="00093BD2">
              <w:rPr>
                <w:szCs w:val="20"/>
              </w:rPr>
              <w:t>．处理日常</w:t>
            </w:r>
            <w:r w:rsidRPr="00093BD2">
              <w:rPr>
                <w:szCs w:val="20"/>
              </w:rPr>
              <w:t>helpdesk</w:t>
            </w:r>
            <w:r w:rsidRPr="00093BD2">
              <w:rPr>
                <w:szCs w:val="20"/>
              </w:rPr>
              <w:t>的运维工作，包括安装、配置、维护路由器、交换机、服务器及其它相关的终端设备等；</w:t>
            </w:r>
            <w:r w:rsidRPr="00093BD2">
              <w:rPr>
                <w:szCs w:val="20"/>
              </w:rPr>
              <w:t>  </w:t>
            </w:r>
            <w:r w:rsidRPr="00093BD2">
              <w:rPr>
                <w:szCs w:val="20"/>
              </w:rPr>
              <w:br/>
            </w:r>
            <w:r w:rsidRPr="00093BD2">
              <w:rPr>
                <w:rFonts w:hint="eastAsia"/>
                <w:szCs w:val="20"/>
              </w:rPr>
              <w:t>3</w:t>
            </w:r>
            <w:r w:rsidRPr="00093BD2">
              <w:rPr>
                <w:szCs w:val="20"/>
              </w:rPr>
              <w:t>．负责相关项目的跟进；</w:t>
            </w:r>
            <w:r w:rsidRPr="00093BD2">
              <w:rPr>
                <w:szCs w:val="20"/>
              </w:rPr>
              <w:t> </w:t>
            </w:r>
            <w:r w:rsidRPr="00093BD2">
              <w:rPr>
                <w:szCs w:val="20"/>
              </w:rPr>
              <w:br/>
            </w:r>
            <w:r w:rsidRPr="00093BD2">
              <w:rPr>
                <w:rFonts w:hint="eastAsia"/>
                <w:szCs w:val="20"/>
              </w:rPr>
              <w:t>4</w:t>
            </w:r>
            <w:r w:rsidRPr="00093BD2">
              <w:rPr>
                <w:szCs w:val="20"/>
              </w:rPr>
              <w:t>．能够熟练进行服务器管理，熟悉</w:t>
            </w:r>
            <w:proofErr w:type="spellStart"/>
            <w:r w:rsidRPr="00093BD2">
              <w:rPr>
                <w:szCs w:val="20"/>
              </w:rPr>
              <w:t>acle</w:t>
            </w:r>
            <w:proofErr w:type="spellEnd"/>
            <w:r w:rsidRPr="00093BD2">
              <w:rPr>
                <w:szCs w:val="20"/>
              </w:rPr>
              <w:t>、</w:t>
            </w:r>
            <w:r w:rsidRPr="00093BD2">
              <w:rPr>
                <w:szCs w:val="20"/>
              </w:rPr>
              <w:t>db2</w:t>
            </w:r>
            <w:r w:rsidRPr="00093BD2">
              <w:rPr>
                <w:szCs w:val="20"/>
              </w:rPr>
              <w:t>等数据库管理；</w:t>
            </w:r>
            <w:r w:rsidRPr="00093BD2">
              <w:rPr>
                <w:szCs w:val="20"/>
              </w:rPr>
              <w:t>  </w:t>
            </w:r>
            <w:r w:rsidRPr="00093BD2">
              <w:rPr>
                <w:szCs w:val="20"/>
              </w:rPr>
              <w:br/>
            </w:r>
            <w:r w:rsidRPr="00093BD2">
              <w:rPr>
                <w:rFonts w:hint="eastAsia"/>
                <w:szCs w:val="20"/>
              </w:rPr>
              <w:t>5</w:t>
            </w:r>
            <w:r w:rsidRPr="00093BD2">
              <w:rPr>
                <w:szCs w:val="20"/>
              </w:rPr>
              <w:t>．</w:t>
            </w:r>
            <w:r w:rsidRPr="00093BD2">
              <w:rPr>
                <w:szCs w:val="20"/>
              </w:rPr>
              <w:t>2</w:t>
            </w:r>
            <w:r w:rsidRPr="00093BD2">
              <w:rPr>
                <w:szCs w:val="20"/>
              </w:rPr>
              <w:t>年以上相关工作经验，有外企经验者优先；</w:t>
            </w:r>
            <w:r w:rsidRPr="00093BD2">
              <w:rPr>
                <w:szCs w:val="20"/>
              </w:rPr>
              <w:t>  </w:t>
            </w:r>
            <w:r w:rsidRPr="00093BD2">
              <w:rPr>
                <w:szCs w:val="20"/>
              </w:rPr>
              <w:br/>
            </w:r>
            <w:r w:rsidRPr="00093BD2">
              <w:rPr>
                <w:rFonts w:hint="eastAsia"/>
                <w:szCs w:val="20"/>
              </w:rPr>
              <w:t>6</w:t>
            </w:r>
            <w:r w:rsidRPr="00093BD2">
              <w:rPr>
                <w:szCs w:val="20"/>
              </w:rPr>
              <w:t>．持有</w:t>
            </w:r>
            <w:proofErr w:type="spellStart"/>
            <w:r w:rsidRPr="00093BD2">
              <w:rPr>
                <w:szCs w:val="20"/>
              </w:rPr>
              <w:t>mcse</w:t>
            </w:r>
            <w:proofErr w:type="spellEnd"/>
            <w:r w:rsidRPr="00093BD2">
              <w:rPr>
                <w:szCs w:val="20"/>
              </w:rPr>
              <w:t>或</w:t>
            </w:r>
            <w:proofErr w:type="spellStart"/>
            <w:r w:rsidRPr="00093BD2">
              <w:rPr>
                <w:szCs w:val="20"/>
              </w:rPr>
              <w:t>ccna</w:t>
            </w:r>
            <w:proofErr w:type="spellEnd"/>
            <w:r w:rsidRPr="00093BD2">
              <w:rPr>
                <w:szCs w:val="20"/>
              </w:rPr>
              <w:t>证书者优先；</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ascii="宋体" w:hAnsi="宋体" w:cs="黑体" w:hint="eastAsia"/>
                <w:szCs w:val="21"/>
              </w:rPr>
              <w:lastRenderedPageBreak/>
              <w:t>运营业务支持专员</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hint="eastAsia"/>
                <w:szCs w:val="20"/>
              </w:rPr>
              <w:t>本科</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cs="黑体" w:hint="eastAsia"/>
                <w:szCs w:val="21"/>
              </w:rPr>
              <w:t>文秘类</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hint="eastAsia"/>
                <w:szCs w:val="21"/>
              </w:rPr>
              <w:t>2</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jc w:val="left"/>
              <w:rPr>
                <w:szCs w:val="20"/>
              </w:rPr>
            </w:pPr>
            <w:r w:rsidRPr="00093BD2">
              <w:rPr>
                <w:szCs w:val="20"/>
              </w:rPr>
              <w:t>1.</w:t>
            </w:r>
            <w:r w:rsidRPr="00093BD2">
              <w:rPr>
                <w:szCs w:val="20"/>
              </w:rPr>
              <w:t>统计、汇总和复核外呼营销中心所有业务模块的数据，并针对以上数据进行相关数据处理及分析，提出改善建议。</w:t>
            </w:r>
            <w:r w:rsidRPr="00093BD2">
              <w:rPr>
                <w:szCs w:val="20"/>
              </w:rPr>
              <w:t> </w:t>
            </w:r>
            <w:r w:rsidRPr="00093BD2">
              <w:rPr>
                <w:szCs w:val="20"/>
              </w:rPr>
              <w:br/>
              <w:t>2.</w:t>
            </w:r>
            <w:r w:rsidRPr="00093BD2">
              <w:rPr>
                <w:szCs w:val="20"/>
              </w:rPr>
              <w:t>能够独立、有效配合各业务需求设计、整理、分析相应数据，制作报表，并做定期更新。</w:t>
            </w:r>
            <w:r w:rsidRPr="00093BD2">
              <w:rPr>
                <w:szCs w:val="20"/>
              </w:rPr>
              <w:t> </w:t>
            </w:r>
            <w:r w:rsidRPr="00093BD2">
              <w:rPr>
                <w:szCs w:val="20"/>
              </w:rPr>
              <w:br/>
              <w:t>3.</w:t>
            </w:r>
            <w:r w:rsidRPr="00093BD2">
              <w:rPr>
                <w:szCs w:val="20"/>
              </w:rPr>
              <w:t>负责销户挽留业务所有坐席</w:t>
            </w:r>
            <w:proofErr w:type="gramStart"/>
            <w:r w:rsidRPr="00093BD2">
              <w:rPr>
                <w:szCs w:val="20"/>
              </w:rPr>
              <w:t>动卡业绩</w:t>
            </w:r>
            <w:proofErr w:type="gramEnd"/>
            <w:r w:rsidRPr="00093BD2">
              <w:rPr>
                <w:szCs w:val="20"/>
              </w:rPr>
              <w:t>的查询、统计和汇总。</w:t>
            </w:r>
            <w:r w:rsidRPr="00093BD2">
              <w:rPr>
                <w:szCs w:val="20"/>
              </w:rPr>
              <w:t> </w:t>
            </w:r>
            <w:r w:rsidRPr="00093BD2">
              <w:rPr>
                <w:szCs w:val="20"/>
              </w:rPr>
              <w:br/>
              <w:t>4.</w:t>
            </w:r>
            <w:r w:rsidRPr="00093BD2">
              <w:rPr>
                <w:szCs w:val="20"/>
              </w:rPr>
              <w:t>有效接听信用卡营销热线</w:t>
            </w:r>
            <w:r w:rsidRPr="00093BD2">
              <w:rPr>
                <w:szCs w:val="20"/>
              </w:rPr>
              <w:t>(0808)</w:t>
            </w:r>
            <w:r w:rsidRPr="00093BD2">
              <w:rPr>
                <w:szCs w:val="20"/>
              </w:rPr>
              <w:t>。</w:t>
            </w:r>
            <w:r w:rsidRPr="00093BD2">
              <w:rPr>
                <w:szCs w:val="20"/>
              </w:rPr>
              <w:t> </w:t>
            </w:r>
          </w:p>
        </w:tc>
      </w:tr>
      <w:tr w:rsidR="00093BD2" w:rsidRPr="00093BD2" w:rsidTr="00F85F19">
        <w:trPr>
          <w:trHeight w:val="134"/>
          <w:jc w:val="center"/>
        </w:trPr>
        <w:tc>
          <w:tcPr>
            <w:tcW w:w="876" w:type="pct"/>
            <w:tcBorders>
              <w:top w:val="single" w:sz="4" w:space="0" w:color="auto"/>
              <w:left w:val="single" w:sz="2" w:space="0" w:color="auto"/>
              <w:bottom w:val="single" w:sz="4" w:space="0" w:color="auto"/>
              <w:right w:val="single" w:sz="4" w:space="0" w:color="auto"/>
            </w:tcBorders>
            <w:vAlign w:val="center"/>
          </w:tcPr>
          <w:p w:rsidR="00093BD2" w:rsidRPr="00093BD2" w:rsidRDefault="00093BD2" w:rsidP="00093BD2">
            <w:pPr>
              <w:spacing w:line="480" w:lineRule="exact"/>
              <w:jc w:val="center"/>
              <w:rPr>
                <w:szCs w:val="20"/>
              </w:rPr>
            </w:pPr>
            <w:r w:rsidRPr="00093BD2">
              <w:rPr>
                <w:rFonts w:ascii="宋体" w:hAnsi="宋体" w:cs="黑体" w:hint="eastAsia"/>
                <w:szCs w:val="21"/>
              </w:rPr>
              <w:t>运营助理专员</w:t>
            </w:r>
          </w:p>
        </w:tc>
        <w:tc>
          <w:tcPr>
            <w:tcW w:w="514"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hint="eastAsia"/>
                <w:szCs w:val="20"/>
              </w:rPr>
              <w:t>本科</w:t>
            </w:r>
          </w:p>
        </w:tc>
        <w:tc>
          <w:tcPr>
            <w:tcW w:w="940" w:type="pct"/>
            <w:tcBorders>
              <w:top w:val="single" w:sz="4" w:space="0" w:color="auto"/>
              <w:left w:val="nil"/>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cs="黑体" w:hint="eastAsia"/>
                <w:szCs w:val="21"/>
              </w:rPr>
              <w:t>文秘类</w:t>
            </w:r>
          </w:p>
        </w:tc>
        <w:tc>
          <w:tcPr>
            <w:tcW w:w="352" w:type="pct"/>
            <w:tcBorders>
              <w:top w:val="single" w:sz="4" w:space="0" w:color="auto"/>
              <w:left w:val="single" w:sz="4" w:space="0" w:color="auto"/>
              <w:bottom w:val="single" w:sz="4" w:space="0" w:color="auto"/>
              <w:right w:val="single" w:sz="4" w:space="0" w:color="auto"/>
            </w:tcBorders>
            <w:vAlign w:val="center"/>
          </w:tcPr>
          <w:p w:rsidR="00093BD2" w:rsidRPr="00093BD2" w:rsidRDefault="00093BD2" w:rsidP="00093BD2">
            <w:pPr>
              <w:spacing w:line="480" w:lineRule="exact"/>
              <w:jc w:val="center"/>
              <w:rPr>
                <w:rFonts w:ascii="宋体" w:hAnsi="宋体"/>
                <w:szCs w:val="21"/>
              </w:rPr>
            </w:pPr>
            <w:r w:rsidRPr="00093BD2">
              <w:rPr>
                <w:rFonts w:ascii="宋体" w:hAnsi="宋体" w:hint="eastAsia"/>
                <w:szCs w:val="21"/>
              </w:rPr>
              <w:t>2</w:t>
            </w:r>
          </w:p>
        </w:tc>
        <w:tc>
          <w:tcPr>
            <w:tcW w:w="2318" w:type="pct"/>
            <w:tcBorders>
              <w:top w:val="single" w:sz="4" w:space="0" w:color="auto"/>
              <w:left w:val="single" w:sz="4" w:space="0" w:color="auto"/>
              <w:bottom w:val="single" w:sz="4" w:space="0" w:color="auto"/>
              <w:right w:val="single" w:sz="2" w:space="0" w:color="auto"/>
            </w:tcBorders>
            <w:vAlign w:val="center"/>
          </w:tcPr>
          <w:p w:rsidR="00093BD2" w:rsidRPr="00093BD2" w:rsidRDefault="00093BD2" w:rsidP="00093BD2">
            <w:pPr>
              <w:spacing w:line="480" w:lineRule="exact"/>
              <w:jc w:val="left"/>
              <w:rPr>
                <w:szCs w:val="20"/>
              </w:rPr>
            </w:pPr>
            <w:r w:rsidRPr="00093BD2">
              <w:rPr>
                <w:szCs w:val="20"/>
              </w:rPr>
              <w:t>1.</w:t>
            </w:r>
            <w:r w:rsidRPr="00093BD2">
              <w:rPr>
                <w:szCs w:val="20"/>
              </w:rPr>
              <w:t>统筹协调部门办公用品、低值易耗品等方面采购工作，并进行归档管理；</w:t>
            </w:r>
            <w:r w:rsidRPr="00093BD2">
              <w:rPr>
                <w:szCs w:val="20"/>
              </w:rPr>
              <w:t> </w:t>
            </w:r>
            <w:r w:rsidRPr="00093BD2">
              <w:rPr>
                <w:szCs w:val="20"/>
              </w:rPr>
              <w:br/>
              <w:t>2.</w:t>
            </w:r>
            <w:r w:rsidRPr="00093BD2">
              <w:rPr>
                <w:szCs w:val="20"/>
              </w:rPr>
              <w:t>统筹协调部门员工宿舍、食堂、班车等后勤安排，及时处理突发性问题，并担任部门与相关接口人之间的沟通协商；</w:t>
            </w:r>
            <w:r w:rsidRPr="00093BD2">
              <w:rPr>
                <w:szCs w:val="20"/>
              </w:rPr>
              <w:t> </w:t>
            </w:r>
            <w:r w:rsidRPr="00093BD2">
              <w:rPr>
                <w:szCs w:val="20"/>
              </w:rPr>
              <w:br/>
              <w:t>3.</w:t>
            </w:r>
            <w:r w:rsidRPr="00093BD2">
              <w:rPr>
                <w:szCs w:val="20"/>
              </w:rPr>
              <w:t>统筹安排部门员工工会事宜，包括组织活动、相应号召会议、工会申请等；</w:t>
            </w:r>
            <w:r w:rsidRPr="00093BD2">
              <w:rPr>
                <w:szCs w:val="20"/>
              </w:rPr>
              <w:t> </w:t>
            </w:r>
            <w:r w:rsidRPr="00093BD2">
              <w:rPr>
                <w:szCs w:val="20"/>
              </w:rPr>
              <w:br/>
              <w:t>4.</w:t>
            </w:r>
            <w:r w:rsidRPr="00093BD2">
              <w:rPr>
                <w:szCs w:val="20"/>
              </w:rPr>
              <w:t>部门物资管理，包括库存管理、物资采集发放、物资备货、硬件设施报修与维护等；</w:t>
            </w:r>
            <w:r w:rsidRPr="00093BD2">
              <w:rPr>
                <w:szCs w:val="20"/>
              </w:rPr>
              <w:t> </w:t>
            </w:r>
            <w:r w:rsidRPr="00093BD2">
              <w:rPr>
                <w:szCs w:val="20"/>
              </w:rPr>
              <w:br/>
            </w:r>
            <w:r w:rsidRPr="00093BD2">
              <w:rPr>
                <w:szCs w:val="20"/>
              </w:rPr>
              <w:lastRenderedPageBreak/>
              <w:t>5.</w:t>
            </w:r>
            <w:r w:rsidRPr="00093BD2">
              <w:rPr>
                <w:szCs w:val="20"/>
              </w:rPr>
              <w:t>相关部门文化建设工作，包括部门活动组织推广、场地文化宣传制作等；</w:t>
            </w:r>
            <w:r w:rsidRPr="00093BD2">
              <w:rPr>
                <w:szCs w:val="20"/>
              </w:rPr>
              <w:t> </w:t>
            </w:r>
            <w:r w:rsidRPr="00093BD2">
              <w:rPr>
                <w:szCs w:val="20"/>
              </w:rPr>
              <w:br/>
              <w:t>6.</w:t>
            </w:r>
            <w:r w:rsidRPr="00093BD2">
              <w:rPr>
                <w:szCs w:val="20"/>
              </w:rPr>
              <w:t>负责与场地物业、保洁等管理方进行沟通商谈，确保场地维护与问题反馈；</w:t>
            </w:r>
            <w:r w:rsidRPr="00093BD2">
              <w:rPr>
                <w:szCs w:val="20"/>
              </w:rPr>
              <w:t> </w:t>
            </w:r>
            <w:r w:rsidRPr="00093BD2">
              <w:rPr>
                <w:szCs w:val="20"/>
              </w:rPr>
              <w:br/>
              <w:t>7.</w:t>
            </w:r>
            <w:r w:rsidRPr="00093BD2">
              <w:rPr>
                <w:szCs w:val="20"/>
              </w:rPr>
              <w:t>准确、及时、主动完成上级交付的相关工作。</w:t>
            </w:r>
            <w:r w:rsidRPr="00093BD2">
              <w:rPr>
                <w:szCs w:val="20"/>
              </w:rPr>
              <w:t> </w:t>
            </w:r>
          </w:p>
        </w:tc>
      </w:tr>
    </w:tbl>
    <w:p w:rsidR="002302E9" w:rsidRPr="00093BD2" w:rsidRDefault="002302E9"/>
    <w:sectPr w:rsidR="002302E9" w:rsidRPr="00093B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28D" w:rsidRDefault="004E328D" w:rsidP="00265C82">
      <w:r>
        <w:separator/>
      </w:r>
    </w:p>
  </w:endnote>
  <w:endnote w:type="continuationSeparator" w:id="0">
    <w:p w:rsidR="004E328D" w:rsidRDefault="004E328D" w:rsidP="0026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28D" w:rsidRDefault="004E328D" w:rsidP="00265C82">
      <w:r>
        <w:separator/>
      </w:r>
    </w:p>
  </w:footnote>
  <w:footnote w:type="continuationSeparator" w:id="0">
    <w:p w:rsidR="004E328D" w:rsidRDefault="004E328D" w:rsidP="00265C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A66"/>
    <w:rsid w:val="00014064"/>
    <w:rsid w:val="00037A9B"/>
    <w:rsid w:val="0004038C"/>
    <w:rsid w:val="00093BD2"/>
    <w:rsid w:val="002302E9"/>
    <w:rsid w:val="00265C82"/>
    <w:rsid w:val="004E328D"/>
    <w:rsid w:val="00663FC4"/>
    <w:rsid w:val="00C21930"/>
    <w:rsid w:val="00D46FCA"/>
    <w:rsid w:val="00E43A66"/>
    <w:rsid w:val="00EA673E"/>
    <w:rsid w:val="00FD6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C8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5C82"/>
    <w:rPr>
      <w:sz w:val="18"/>
      <w:szCs w:val="18"/>
    </w:rPr>
  </w:style>
  <w:style w:type="paragraph" w:styleId="a4">
    <w:name w:val="footer"/>
    <w:basedOn w:val="a"/>
    <w:link w:val="Char0"/>
    <w:uiPriority w:val="99"/>
    <w:unhideWhenUsed/>
    <w:rsid w:val="00265C8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65C82"/>
    <w:rPr>
      <w:sz w:val="18"/>
      <w:szCs w:val="18"/>
    </w:rPr>
  </w:style>
  <w:style w:type="paragraph" w:styleId="a5">
    <w:name w:val="No Spacing"/>
    <w:uiPriority w:val="1"/>
    <w:qFormat/>
    <w:rsid w:val="00265C82"/>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C8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5C82"/>
    <w:rPr>
      <w:sz w:val="18"/>
      <w:szCs w:val="18"/>
    </w:rPr>
  </w:style>
  <w:style w:type="paragraph" w:styleId="a4">
    <w:name w:val="footer"/>
    <w:basedOn w:val="a"/>
    <w:link w:val="Char0"/>
    <w:uiPriority w:val="99"/>
    <w:unhideWhenUsed/>
    <w:rsid w:val="00265C8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65C82"/>
    <w:rPr>
      <w:sz w:val="18"/>
      <w:szCs w:val="18"/>
    </w:rPr>
  </w:style>
  <w:style w:type="paragraph" w:styleId="a5">
    <w:name w:val="No Spacing"/>
    <w:uiPriority w:val="1"/>
    <w:qFormat/>
    <w:rsid w:val="00265C82"/>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72371">
      <w:bodyDiv w:val="1"/>
      <w:marLeft w:val="0"/>
      <w:marRight w:val="0"/>
      <w:marTop w:val="0"/>
      <w:marBottom w:val="0"/>
      <w:divBdr>
        <w:top w:val="none" w:sz="0" w:space="0" w:color="auto"/>
        <w:left w:val="none" w:sz="0" w:space="0" w:color="auto"/>
        <w:bottom w:val="none" w:sz="0" w:space="0" w:color="auto"/>
        <w:right w:val="none" w:sz="0" w:space="0" w:color="auto"/>
      </w:divBdr>
    </w:div>
    <w:div w:id="934091068">
      <w:bodyDiv w:val="1"/>
      <w:marLeft w:val="0"/>
      <w:marRight w:val="0"/>
      <w:marTop w:val="0"/>
      <w:marBottom w:val="0"/>
      <w:divBdr>
        <w:top w:val="none" w:sz="0" w:space="0" w:color="auto"/>
        <w:left w:val="none" w:sz="0" w:space="0" w:color="auto"/>
        <w:bottom w:val="none" w:sz="0" w:space="0" w:color="auto"/>
        <w:right w:val="none" w:sz="0" w:space="0" w:color="auto"/>
      </w:divBdr>
    </w:div>
    <w:div w:id="212947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941</Words>
  <Characters>5370</Characters>
  <Application>Microsoft Office Word</Application>
  <DocSecurity>0</DocSecurity>
  <Lines>44</Lines>
  <Paragraphs>12</Paragraphs>
  <ScaleCrop>false</ScaleCrop>
  <Company>HQCBD HR</Company>
  <LinksUpToDate>false</LinksUpToDate>
  <CharactersWithSpaces>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Lee</dc:creator>
  <cp:keywords/>
  <dc:description/>
  <cp:lastModifiedBy>Evan Lee</cp:lastModifiedBy>
  <cp:revision>7</cp:revision>
  <dcterms:created xsi:type="dcterms:W3CDTF">2014-03-20T07:56:00Z</dcterms:created>
  <dcterms:modified xsi:type="dcterms:W3CDTF">2014-03-24T08:22:00Z</dcterms:modified>
</cp:coreProperties>
</file>